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92833" w14:textId="4252946E" w:rsidR="0072136F" w:rsidRPr="00416729" w:rsidRDefault="00416729" w:rsidP="004B428B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</w:pPr>
      <w:r w:rsidRPr="00416729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hr-HR"/>
        </w:rPr>
        <mc:AlternateContent>
          <mc:Choice Requires="wps">
            <w:drawing>
              <wp:anchor distT="182880" distB="182880" distL="182880" distR="182880" simplePos="0" relativeHeight="251659264" behindDoc="0" locked="0" layoutInCell="1" allowOverlap="1" wp14:anchorId="75151992" wp14:editId="29662F23">
                <wp:simplePos x="0" y="0"/>
                <mc:AlternateContent>
                  <mc:Choice Requires="wp14">
                    <wp:positionH relativeFrom="page">
                      <wp14:pctPosHOffset>61800</wp14:pctPosHOffset>
                    </wp:positionH>
                  </mc:Choice>
                  <mc:Fallback>
                    <wp:positionH relativeFrom="page">
                      <wp:posOffset>4803140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3126740" cy="5105400"/>
                <wp:effectExtent l="0" t="0" r="3810" b="0"/>
                <wp:wrapSquare wrapText="bothSides"/>
                <wp:docPr id="118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510540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3002E" w14:textId="596785B3" w:rsidR="00416729" w:rsidRPr="00416729" w:rsidRDefault="004870EE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INDIBA </w:t>
                            </w:r>
                            <w:proofErr w:type="gram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448  je</w:t>
                            </w:r>
                            <w:proofErr w:type="gram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od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sada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terapijski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izbor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hitne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akutne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ozljede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našoj</w:t>
                            </w:r>
                            <w:proofErr w:type="spell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ordinaciji.</w:t>
                            </w:r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Vrhunski</w:t>
                            </w:r>
                            <w:proofErr w:type="spell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sportaši</w:t>
                            </w:r>
                            <w:proofErr w:type="spell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svim</w:t>
                            </w:r>
                            <w:proofErr w:type="spell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takmičenjima</w:t>
                            </w:r>
                            <w:proofErr w:type="spell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1333C9" w14:textId="28E8D9D7" w:rsidR="00416729" w:rsidRPr="00416729" w:rsidRDefault="004870EE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k</w:t>
                            </w:r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oriste</w:t>
                            </w:r>
                            <w:proofErr w:type="spell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>Indibu</w:t>
                            </w:r>
                            <w:proofErr w:type="spellEnd"/>
                            <w:proofErr w:type="gramEnd"/>
                            <w:r w:rsidR="00416729" w:rsidRPr="00416729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448</w:t>
                            </w:r>
                          </w:p>
                          <w:p w14:paraId="45D864AB" w14:textId="199AC8F1" w:rsidR="001D3BED" w:rsidRDefault="001D3BED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621B90B4" w14:textId="568B2A59" w:rsidR="001D3BED" w:rsidRDefault="001D3BED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7517BABC" w14:textId="77777777" w:rsidR="001D3BED" w:rsidRPr="00416729" w:rsidRDefault="001D3BED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74E68762" w14:textId="7CA15694" w:rsidR="00416729" w:rsidRDefault="001D3BED" w:rsidP="00416729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A94C6" wp14:editId="0B04C01F">
                                  <wp:extent cx="1938020" cy="2156460"/>
                                  <wp:effectExtent l="0" t="0" r="508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02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1992" id="Pravokutnik s jednim odsječenim kutom 118" o:spid="_x0000_s1026" style="position:absolute;left:0;text-align:left;margin-left:0;margin-top:0;width:246.2pt;height:402pt;z-index:251659264;visibility:visible;mso-wrap-style:square;mso-width-percent:400;mso-height-percent:0;mso-left-percent:618;mso-wrap-distance-left:14.4pt;mso-wrap-distance-top:14.4pt;mso-wrap-distance-right:14.4pt;mso-wrap-distance-bottom:14.4pt;mso-position-horizontal-relative:page;mso-position-vertical:top;mso-position-vertical-relative:margin;mso-width-percent:400;mso-height-percent:0;mso-left-percent:618;mso-width-relative:margin;mso-height-relative:margin;v-text-anchor:top" coordsize="3126740,510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" adj="-11796480,,5400" path="m,l2605606,r521134,521134l3126740,5105400,,510540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2605606,0;3126740,521134;3126740,5105400;0,5105400;0,0" o:connectangles="0,0,0,0,0,0" textboxrect="0,0,3126740,5105400"/>
                <v:textbox inset="18pt,7.2pt,0,7.2pt">
                  <w:txbxContent>
                    <w:p w14:paraId="0AF3002E" w14:textId="596785B3" w:rsidR="00416729" w:rsidRPr="00416729" w:rsidRDefault="004870EE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INDIBA </w:t>
                      </w:r>
                      <w:proofErr w:type="gramStart"/>
                      <w:r>
                        <w:rPr>
                          <w:color w:val="0070C0"/>
                          <w:sz w:val="28"/>
                          <w:szCs w:val="28"/>
                        </w:rPr>
                        <w:t>448  je</w:t>
                      </w:r>
                      <w:proofErr w:type="gram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od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sada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terapijski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izbor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hitne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akutne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ozljede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našoj</w:t>
                      </w:r>
                      <w:proofErr w:type="spell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28"/>
                          <w:szCs w:val="28"/>
                        </w:rPr>
                        <w:t>ordinaciji.</w:t>
                      </w:r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Vrhunski</w:t>
                      </w:r>
                      <w:proofErr w:type="spell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sportaši</w:t>
                      </w:r>
                      <w:proofErr w:type="spell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svim</w:t>
                      </w:r>
                      <w:proofErr w:type="spell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takmičenjima</w:t>
                      </w:r>
                      <w:proofErr w:type="spell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1333C9" w14:textId="28E8D9D7" w:rsidR="00416729" w:rsidRPr="00416729" w:rsidRDefault="004870EE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70C0"/>
                          <w:sz w:val="28"/>
                          <w:szCs w:val="28"/>
                        </w:rPr>
                        <w:t>k</w:t>
                      </w:r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oriste</w:t>
                      </w:r>
                      <w:proofErr w:type="spell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>Indibu</w:t>
                      </w:r>
                      <w:proofErr w:type="spellEnd"/>
                      <w:proofErr w:type="gramEnd"/>
                      <w:r w:rsidR="00416729" w:rsidRPr="00416729">
                        <w:rPr>
                          <w:color w:val="0070C0"/>
                          <w:sz w:val="28"/>
                          <w:szCs w:val="28"/>
                        </w:rPr>
                        <w:t xml:space="preserve"> 448</w:t>
                      </w:r>
                    </w:p>
                    <w:p w14:paraId="45D864AB" w14:textId="199AC8F1" w:rsidR="001D3BED" w:rsidRDefault="001D3BED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</w:p>
                    <w:p w14:paraId="621B90B4" w14:textId="568B2A59" w:rsidR="001D3BED" w:rsidRDefault="001D3BED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</w:p>
                    <w:p w14:paraId="7517BABC" w14:textId="77777777" w:rsidR="001D3BED" w:rsidRPr="00416729" w:rsidRDefault="001D3BED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</w:p>
                    <w:p w14:paraId="74E68762" w14:textId="7CA15694" w:rsidR="00416729" w:rsidRDefault="001D3BED" w:rsidP="00416729">
                      <w:pPr>
                        <w:rPr>
                          <w:color w:val="222A35" w:themeColor="text2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A94C6" wp14:editId="0B04C01F">
                            <wp:extent cx="1938020" cy="2156460"/>
                            <wp:effectExtent l="0" t="0" r="508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020" cy="215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46AE3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INDIBA </w:t>
      </w:r>
      <w:r w:rsidR="0017039D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>PROINIC</w:t>
      </w:r>
      <w:r w:rsidR="00584634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 TECAR </w:t>
      </w:r>
      <w:r w:rsidR="00946AE3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RADIOFREKVENCIJA </w:t>
      </w:r>
    </w:p>
    <w:p w14:paraId="6BFEA9B4" w14:textId="5DDD2F0D" w:rsidR="0076561B" w:rsidRDefault="00946AE3" w:rsidP="007656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269">
        <w:rPr>
          <w:rFonts w:ascii="Times New Roman" w:eastAsia="Times New Roman" w:hAnsi="Times New Roman" w:cs="Times New Roman"/>
          <w:sz w:val="24"/>
          <w:szCs w:val="24"/>
        </w:rPr>
        <w:t>INDIBA</w:t>
      </w:r>
      <w:r w:rsidRPr="00FB726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active je </w:t>
      </w:r>
      <w:proofErr w:type="spellStart"/>
      <w:proofErr w:type="gramStart"/>
      <w:r w:rsidRPr="00FB7269">
        <w:rPr>
          <w:rFonts w:ascii="Times New Roman" w:eastAsia="Times New Roman" w:hAnsi="Times New Roman" w:cs="Times New Roman"/>
          <w:sz w:val="24"/>
          <w:szCs w:val="24"/>
        </w:rPr>
        <w:t>jedinstven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Proionic</w:t>
      </w:r>
      <w:proofErr w:type="spellEnd"/>
      <w:proofErr w:type="gramEnd"/>
      <w:r w:rsidRPr="00FB726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System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radiofrekventne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dijatermije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frekvencijom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448</w:t>
      </w:r>
      <w:r w:rsidR="0021793E" w:rsidRPr="00FB7269">
        <w:rPr>
          <w:rFonts w:ascii="Times New Roman" w:eastAsia="Times New Roman" w:hAnsi="Times New Roman" w:cs="Times New Roman"/>
          <w:sz w:val="24"/>
          <w:szCs w:val="24"/>
        </w:rPr>
        <w:t>k</w:t>
      </w:r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Hz</w:t>
      </w:r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stimulira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>cijeljenje</w:t>
      </w:r>
      <w:proofErr w:type="spellEnd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>povreda</w:t>
      </w:r>
      <w:proofErr w:type="spellEnd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>operacija</w:t>
      </w:r>
      <w:proofErr w:type="spellEnd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>upala</w:t>
      </w:r>
      <w:proofErr w:type="spellEnd"/>
      <w:r w:rsidR="00AB6DE6" w:rsidRPr="00FB72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Učinkovitost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proofErr w:type="gram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očekuje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 do</w:t>
      </w:r>
      <w:proofErr w:type="gram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97% u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terapijskom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tremanu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5-7 puta</w:t>
      </w:r>
      <w:r w:rsidR="00A5196F" w:rsidRPr="00FB72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a 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rehabilitacijski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učinak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 xml:space="preserve"> je 2x </w:t>
      </w:r>
      <w:proofErr w:type="spellStart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brži</w:t>
      </w:r>
      <w:proofErr w:type="spellEnd"/>
      <w:r w:rsidR="0017039D" w:rsidRPr="00FB72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40C5B5" w14:textId="0962E20A" w:rsidR="00AB6DE6" w:rsidRDefault="00AB6DE6" w:rsidP="0076561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561B">
        <w:rPr>
          <w:rFonts w:ascii="Times New Roman" w:hAnsi="Times New Roman" w:cs="Times New Roman"/>
          <w:sz w:val="24"/>
          <w:szCs w:val="24"/>
        </w:rPr>
        <w:t>Jedno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glavnih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područja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uporabe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INDIBE je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sportska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rehabilitacija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Brzi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izvrsni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rezultati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INDIBA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tretmana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akutnih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kroničnih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iznimno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važni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brz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oporavak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="00416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sprečavanje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recidiva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>.</w:t>
      </w:r>
      <w:r w:rsidRPr="0076561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Indibu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obožavaju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vrhunski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sportaši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poput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Lionela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Messija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Neymara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Jordi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Albe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Rakitića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Rafaela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Nadala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igrača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francuske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rukometne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reprezentacije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tenisačice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Garbine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Muguruze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naše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Devis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Cup </w:t>
      </w:r>
      <w:proofErr w:type="spellStart"/>
      <w:proofErr w:type="gramStart"/>
      <w:r w:rsidRPr="0076561B">
        <w:rPr>
          <w:rFonts w:ascii="Times New Roman" w:hAnsi="Times New Roman" w:cs="Times New Roman"/>
          <w:sz w:val="24"/>
          <w:szCs w:val="24"/>
        </w:rPr>
        <w:t>reprezentacije</w:t>
      </w:r>
      <w:r w:rsidR="0021793E" w:rsidRPr="0076561B">
        <w:rPr>
          <w:rFonts w:ascii="Times New Roman" w:hAnsi="Times New Roman" w:cs="Times New Roman"/>
          <w:sz w:val="24"/>
          <w:szCs w:val="24"/>
        </w:rPr>
        <w:t>,skij</w:t>
      </w:r>
      <w:r w:rsidRPr="0076561B">
        <w:rPr>
          <w:rFonts w:ascii="Times New Roman" w:hAnsi="Times New Roman" w:cs="Times New Roman"/>
          <w:sz w:val="24"/>
          <w:szCs w:val="24"/>
        </w:rPr>
        <w:t>ijaška</w:t>
      </w:r>
      <w:proofErr w:type="spellEnd"/>
      <w:proofErr w:type="gram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reprezentacija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a INDIBA 448</w:t>
      </w:r>
      <w:r w:rsidR="00AD13E9" w:rsidRPr="0076561B">
        <w:rPr>
          <w:rFonts w:ascii="Times New Roman" w:hAnsi="Times New Roman" w:cs="Times New Roman"/>
          <w:sz w:val="24"/>
          <w:szCs w:val="24"/>
        </w:rPr>
        <w:t>kHz</w:t>
      </w:r>
      <w:r w:rsidRPr="0076561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naše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olimpijce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6561B">
        <w:rPr>
          <w:rFonts w:ascii="Times New Roman" w:hAnsi="Times New Roman" w:cs="Times New Roman"/>
          <w:sz w:val="24"/>
          <w:szCs w:val="24"/>
        </w:rPr>
        <w:t>Tokiju</w:t>
      </w:r>
      <w:proofErr w:type="spellEnd"/>
      <w:r w:rsidRPr="0076561B">
        <w:rPr>
          <w:rFonts w:ascii="Times New Roman" w:hAnsi="Times New Roman" w:cs="Times New Roman"/>
          <w:sz w:val="24"/>
          <w:szCs w:val="24"/>
        </w:rPr>
        <w:t>.</w:t>
      </w:r>
    </w:p>
    <w:p w14:paraId="318644B8" w14:textId="75537D35" w:rsidR="00416729" w:rsidRPr="0076561B" w:rsidRDefault="004870EE" w:rsidP="007656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1782B2" wp14:editId="37590451">
            <wp:extent cx="3131588" cy="234835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2" cy="235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696F" w14:textId="77777777" w:rsidR="00B04BEB" w:rsidRDefault="00074E06" w:rsidP="004B428B">
      <w:pPr>
        <w:pStyle w:val="StandardWeb"/>
        <w:jc w:val="both"/>
      </w:pPr>
      <w:proofErr w:type="spellStart"/>
      <w:r w:rsidRPr="002E6BD4">
        <w:t>Sl</w:t>
      </w:r>
      <w:proofErr w:type="spellEnd"/>
      <w:r w:rsidRPr="002E6BD4">
        <w:t xml:space="preserve"> </w:t>
      </w:r>
      <w:proofErr w:type="gramStart"/>
      <w:r w:rsidRPr="002E6BD4">
        <w:t>1.</w:t>
      </w:r>
      <w:r w:rsidR="00B04BEB">
        <w:t>Zajednička</w:t>
      </w:r>
      <w:proofErr w:type="gramEnd"/>
      <w:r w:rsidR="00B04BEB">
        <w:t xml:space="preserve"> </w:t>
      </w:r>
      <w:proofErr w:type="spellStart"/>
      <w:r w:rsidR="00B04BEB">
        <w:t>slika</w:t>
      </w:r>
      <w:proofErr w:type="spellEnd"/>
      <w:r w:rsidR="00B04BEB">
        <w:t xml:space="preserve">  </w:t>
      </w:r>
      <w:proofErr w:type="spellStart"/>
      <w:r w:rsidR="00B04BEB">
        <w:t>nakon</w:t>
      </w:r>
      <w:proofErr w:type="spellEnd"/>
      <w:r w:rsidR="00B04BEB">
        <w:t xml:space="preserve"> </w:t>
      </w:r>
      <w:proofErr w:type="spellStart"/>
      <w:r w:rsidR="00B04BEB">
        <w:t>uspješne</w:t>
      </w:r>
      <w:proofErr w:type="spellEnd"/>
      <w:r w:rsidR="00B04BEB">
        <w:t xml:space="preserve"> </w:t>
      </w:r>
      <w:proofErr w:type="spellStart"/>
      <w:r w:rsidR="00B04BEB">
        <w:t>edukacije</w:t>
      </w:r>
      <w:proofErr w:type="spellEnd"/>
      <w:r w:rsidR="00B04BEB">
        <w:t xml:space="preserve"> </w:t>
      </w:r>
      <w:r w:rsidR="005C7D69">
        <w:t xml:space="preserve"> </w:t>
      </w:r>
    </w:p>
    <w:p w14:paraId="4E6A54B2" w14:textId="348A2702" w:rsidR="00074E06" w:rsidRPr="002E6BD4" w:rsidRDefault="005C7D69" w:rsidP="004B428B">
      <w:pPr>
        <w:pStyle w:val="StandardWeb"/>
        <w:jc w:val="both"/>
      </w:pPr>
      <w:r>
        <w:t>Sl.</w:t>
      </w:r>
      <w:proofErr w:type="gramStart"/>
      <w:r>
        <w:t>2</w:t>
      </w:r>
      <w:r w:rsidR="008139E5" w:rsidRPr="002E6BD4">
        <w:t xml:space="preserve">  </w:t>
      </w:r>
      <w:r w:rsidR="00B04BEB">
        <w:t>INDIBA</w:t>
      </w:r>
      <w:proofErr w:type="gramEnd"/>
      <w:r w:rsidR="00B04BEB">
        <w:t xml:space="preserve"> 448  s </w:t>
      </w:r>
      <w:proofErr w:type="spellStart"/>
      <w:r w:rsidR="00B04BEB">
        <w:t>našim</w:t>
      </w:r>
      <w:proofErr w:type="spellEnd"/>
      <w:r w:rsidR="00B04BEB">
        <w:t xml:space="preserve"> </w:t>
      </w:r>
      <w:proofErr w:type="spellStart"/>
      <w:r w:rsidR="00B04BEB">
        <w:t>olimpjscima</w:t>
      </w:r>
      <w:proofErr w:type="spellEnd"/>
      <w:r w:rsidR="00B04BEB">
        <w:t xml:space="preserve"> u </w:t>
      </w:r>
      <w:proofErr w:type="spellStart"/>
      <w:r w:rsidR="00B04BEB">
        <w:t>Tokio</w:t>
      </w:r>
      <w:proofErr w:type="spellEnd"/>
      <w:r w:rsidR="00B04BEB">
        <w:t xml:space="preserve"> </w:t>
      </w:r>
    </w:p>
    <w:p w14:paraId="0BA04CFF" w14:textId="0B641994" w:rsidR="00D73184" w:rsidRPr="00416729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</w:rPr>
        <w:t>PO ČEMU SE INDIBA TEHNOLOGIJA RAZLIKUJE OD DRUGIH TEHNOLOGIJA RADIOFREKV</w:t>
      </w:r>
      <w:r w:rsidR="005604C9" w:rsidRPr="00416729">
        <w:rPr>
          <w:rFonts w:ascii="Times New Roman" w:hAnsi="Times New Roman" w:cs="Times New Roman"/>
          <w:b/>
          <w:bCs/>
          <w:color w:val="0070C0"/>
          <w:sz w:val="24"/>
          <w:szCs w:val="24"/>
        </w:rPr>
        <w:t>ENTNE</w:t>
      </w: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gramStart"/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</w:rPr>
        <w:t>TERAPIJ</w:t>
      </w:r>
      <w:r w:rsidR="005604C9" w:rsidRPr="00416729">
        <w:rPr>
          <w:rFonts w:ascii="Times New Roman" w:hAnsi="Times New Roman" w:cs="Times New Roman"/>
          <w:b/>
          <w:bCs/>
          <w:color w:val="0070C0"/>
          <w:sz w:val="24"/>
          <w:szCs w:val="24"/>
        </w:rPr>
        <w:t>E ?</w:t>
      </w:r>
      <w:proofErr w:type="gramEnd"/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14:paraId="0EC0518B" w14:textId="6D22CA0E" w:rsidR="00D73184" w:rsidRPr="00FB7269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sustav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temelji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448 kHz </w:t>
      </w:r>
      <w:proofErr w:type="spellStart"/>
      <w:proofErr w:type="gramStart"/>
      <w:r w:rsidRPr="00FB7269">
        <w:rPr>
          <w:rFonts w:ascii="Times New Roman" w:eastAsia="Times New Roman" w:hAnsi="Times New Roman" w:cs="Times New Roman"/>
          <w:sz w:val="24"/>
          <w:szCs w:val="24"/>
        </w:rPr>
        <w:t>frekvenciji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proofErr w:type="gram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ključ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naše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aktivne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stanične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terapije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aktivira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biostimulaciju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potiče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mikrocirkulaciju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metaboličku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hiperaktivaciju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poštujući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fiziologiju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stanica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akutnim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korničnim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269">
        <w:rPr>
          <w:rFonts w:ascii="Times New Roman" w:eastAsia="Times New Roman" w:hAnsi="Times New Roman" w:cs="Times New Roman"/>
          <w:sz w:val="24"/>
          <w:szCs w:val="24"/>
        </w:rPr>
        <w:t>stanjima</w:t>
      </w:r>
      <w:proofErr w:type="spellEnd"/>
      <w:r w:rsidRPr="00FB726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6AAE70DF" w14:textId="3BF1BD8B" w:rsidR="001D3BED" w:rsidRDefault="005C7D69" w:rsidP="004B42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Sl.</w:t>
      </w:r>
      <w:r w:rsidR="001D3BED">
        <w:rPr>
          <w:rFonts w:ascii="Times New Roman" w:eastAsia="Times New Roman" w:hAnsi="Times New Roman" w:cs="Times New Roman"/>
          <w:sz w:val="24"/>
          <w:szCs w:val="24"/>
        </w:rPr>
        <w:t>3</w:t>
      </w:r>
      <w:r w:rsidR="00B04B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04BEB">
        <w:rPr>
          <w:rFonts w:ascii="Times New Roman" w:eastAsia="Times New Roman" w:hAnsi="Times New Roman" w:cs="Times New Roman"/>
          <w:sz w:val="24"/>
          <w:szCs w:val="24"/>
        </w:rPr>
        <w:t>Boistimulacija</w:t>
      </w:r>
      <w:proofErr w:type="spellEnd"/>
      <w:r w:rsidR="00B04B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04BEB">
        <w:rPr>
          <w:rFonts w:ascii="Times New Roman" w:eastAsia="Times New Roman" w:hAnsi="Times New Roman" w:cs="Times New Roman"/>
          <w:sz w:val="24"/>
          <w:szCs w:val="24"/>
        </w:rPr>
        <w:t>stanične</w:t>
      </w:r>
      <w:proofErr w:type="spellEnd"/>
      <w:r w:rsidR="00B04BEB">
        <w:rPr>
          <w:rFonts w:ascii="Times New Roman" w:eastAsia="Times New Roman" w:hAnsi="Times New Roman" w:cs="Times New Roman"/>
          <w:sz w:val="24"/>
          <w:szCs w:val="24"/>
        </w:rPr>
        <w:t xml:space="preserve"> membrane </w:t>
      </w:r>
      <w:proofErr w:type="spellStart"/>
      <w:r w:rsidR="00B04BEB">
        <w:rPr>
          <w:rFonts w:ascii="Times New Roman" w:eastAsia="Times New Roman" w:hAnsi="Times New Roman" w:cs="Times New Roman"/>
          <w:sz w:val="24"/>
          <w:szCs w:val="24"/>
        </w:rPr>
        <w:t>ključna</w:t>
      </w:r>
      <w:proofErr w:type="spellEnd"/>
      <w:r w:rsidR="00B04B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04BEB">
        <w:rPr>
          <w:rFonts w:ascii="Times New Roman" w:eastAsia="Times New Roman" w:hAnsi="Times New Roman" w:cs="Times New Roman"/>
          <w:sz w:val="24"/>
          <w:szCs w:val="24"/>
        </w:rPr>
        <w:t xml:space="preserve">za  </w:t>
      </w:r>
      <w:proofErr w:type="spellStart"/>
      <w:r w:rsidR="00B04BEB">
        <w:rPr>
          <w:rFonts w:ascii="Times New Roman" w:eastAsia="Times New Roman" w:hAnsi="Times New Roman" w:cs="Times New Roman"/>
          <w:sz w:val="24"/>
          <w:szCs w:val="24"/>
        </w:rPr>
        <w:t>regeneraciju</w:t>
      </w:r>
      <w:proofErr w:type="spellEnd"/>
      <w:proofErr w:type="gramEnd"/>
      <w:r w:rsidR="00B04B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DA03FE" w14:textId="4B595134" w:rsidR="005C7D69" w:rsidRPr="002E6BD4" w:rsidRDefault="001D3BED" w:rsidP="004B42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noProof/>
        </w:rPr>
        <w:lastRenderedPageBreak/>
        <w:drawing>
          <wp:inline distT="0" distB="0" distL="0" distR="0" wp14:anchorId="6A5E9D02" wp14:editId="6C3BC09E">
            <wp:extent cx="3147060" cy="3238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3052" w14:textId="24C40839" w:rsidR="00D73184" w:rsidRPr="002E6BD4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BD4">
        <w:rPr>
          <w:rFonts w:ascii="Times New Roman" w:hAnsi="Times New Roman" w:cs="Times New Roman"/>
          <w:sz w:val="24"/>
          <w:szCs w:val="24"/>
        </w:rPr>
        <w:t xml:space="preserve">INDIBA </w:t>
      </w:r>
      <w:proofErr w:type="gramStart"/>
      <w:r w:rsidRPr="002E6BD4">
        <w:rPr>
          <w:rFonts w:ascii="Times New Roman" w:hAnsi="Times New Roman" w:cs="Times New Roman"/>
          <w:sz w:val="24"/>
          <w:szCs w:val="24"/>
        </w:rPr>
        <w:t>JE  IZUMITELJ</w:t>
      </w:r>
      <w:proofErr w:type="gram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radiofrekvencijske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tehnologije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392FE2" w14:textId="0F7C285C" w:rsidR="00D73184" w:rsidRPr="002E6BD4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BD4">
        <w:rPr>
          <w:rFonts w:ascii="Times New Roman" w:hAnsi="Times New Roman" w:cs="Times New Roman"/>
          <w:sz w:val="24"/>
          <w:szCs w:val="24"/>
        </w:rPr>
        <w:t xml:space="preserve"> JEDINSTVENA </w:t>
      </w:r>
      <w:proofErr w:type="gramStart"/>
      <w:r w:rsidRPr="002E6BD4">
        <w:rPr>
          <w:rFonts w:ascii="Times New Roman" w:hAnsi="Times New Roman" w:cs="Times New Roman"/>
          <w:sz w:val="24"/>
          <w:szCs w:val="24"/>
        </w:rPr>
        <w:t>I  STABILNA</w:t>
      </w:r>
      <w:proofErr w:type="gram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frekvencija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448 kHz </w:t>
      </w:r>
    </w:p>
    <w:p w14:paraId="2E3726ED" w14:textId="292506FF" w:rsidR="00D73184" w:rsidRPr="002E6BD4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BD4">
        <w:rPr>
          <w:rFonts w:ascii="Times New Roman" w:hAnsi="Times New Roman" w:cs="Times New Roman"/>
          <w:sz w:val="24"/>
          <w:szCs w:val="24"/>
        </w:rPr>
        <w:t xml:space="preserve"> KLINIČKI DOKAZI o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učinku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od 180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objavljenih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medicinskih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članaka</w:t>
      </w:r>
      <w:proofErr w:type="spellEnd"/>
    </w:p>
    <w:p w14:paraId="119EC7C0" w14:textId="0E2E672F" w:rsidR="002E6BD4" w:rsidRDefault="005604C9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D73184" w:rsidRPr="002E6BD4">
        <w:rPr>
          <w:rFonts w:ascii="Times New Roman" w:hAnsi="Times New Roman" w:cs="Times New Roman"/>
          <w:sz w:val="24"/>
          <w:szCs w:val="24"/>
        </w:rPr>
        <w:t>edicinski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dokazana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sigurna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upotreba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OSTEOSINTETSKIH MATERIJALA</w:t>
      </w:r>
    </w:p>
    <w:p w14:paraId="27642CE6" w14:textId="1F20DF32" w:rsidR="00D73184" w:rsidRPr="002E6BD4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BD4">
        <w:rPr>
          <w:rFonts w:ascii="Times New Roman" w:hAnsi="Times New Roman" w:cs="Times New Roman"/>
          <w:sz w:val="24"/>
          <w:szCs w:val="24"/>
        </w:rPr>
        <w:t xml:space="preserve"> TUMORNA STANJA NISU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kontraindicirana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85518" w14:textId="5CECE3AB" w:rsidR="00D73184" w:rsidRPr="002E6BD4" w:rsidRDefault="005604C9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D73184" w:rsidRPr="002E6BD4">
        <w:rPr>
          <w:rFonts w:ascii="Times New Roman" w:hAnsi="Times New Roman" w:cs="Times New Roman"/>
          <w:sz w:val="24"/>
          <w:szCs w:val="24"/>
        </w:rPr>
        <w:t>azvoj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Indiba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tehnologije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VLASTITI MEDICINSKI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ZNANSTVENI ODJEL </w:t>
      </w:r>
    </w:p>
    <w:p w14:paraId="633DC1D6" w14:textId="647FE553" w:rsidR="00D73184" w:rsidRPr="002E6BD4" w:rsidRDefault="005604C9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D73184" w:rsidRPr="002E6BD4">
        <w:rPr>
          <w:rFonts w:ascii="Times New Roman" w:hAnsi="Times New Roman" w:cs="Times New Roman"/>
          <w:sz w:val="24"/>
          <w:szCs w:val="24"/>
        </w:rPr>
        <w:t>zvrsni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rezultati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AKUTNIH OZLJEDA/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bolova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vrsta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kroničnih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konstantne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INOVACIJE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D73184" w:rsidRPr="002E6BD4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D73184" w:rsidRPr="002E6BD4">
        <w:rPr>
          <w:rFonts w:ascii="Times New Roman" w:hAnsi="Times New Roman" w:cs="Times New Roman"/>
          <w:sz w:val="24"/>
          <w:szCs w:val="24"/>
        </w:rPr>
        <w:t>godina</w:t>
      </w:r>
      <w:proofErr w:type="spellEnd"/>
    </w:p>
    <w:p w14:paraId="42983984" w14:textId="3816DA69" w:rsidR="00D73184" w:rsidRDefault="00D73184" w:rsidP="004B428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4C9">
        <w:rPr>
          <w:rFonts w:ascii="Times New Roman" w:hAnsi="Times New Roman" w:cs="Times New Roman"/>
          <w:sz w:val="24"/>
          <w:szCs w:val="24"/>
        </w:rPr>
        <w:t>C</w:t>
      </w:r>
      <w:r w:rsidRPr="002E6BD4">
        <w:rPr>
          <w:rFonts w:ascii="Times New Roman" w:hAnsi="Times New Roman" w:cs="Times New Roman"/>
          <w:sz w:val="24"/>
          <w:szCs w:val="24"/>
        </w:rPr>
        <w:t>ijela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0A6">
        <w:rPr>
          <w:rFonts w:ascii="Times New Roman" w:hAnsi="Times New Roman" w:cs="Times New Roman"/>
          <w:sz w:val="24"/>
          <w:szCs w:val="24"/>
        </w:rPr>
        <w:t>proizvodnja</w:t>
      </w:r>
      <w:proofErr w:type="spellEnd"/>
      <w:r w:rsidR="009B5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kontrol</w:t>
      </w:r>
      <w:r w:rsidR="009B50A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izvodi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vlastitom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centru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Barceloni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604C9">
        <w:rPr>
          <w:rFonts w:ascii="Times New Roman" w:hAnsi="Times New Roman" w:cs="Times New Roman"/>
          <w:sz w:val="24"/>
          <w:szCs w:val="24"/>
        </w:rPr>
        <w:t>poštujući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najstrože</w:t>
      </w:r>
      <w:proofErr w:type="spellEnd"/>
      <w:proofErr w:type="gramEnd"/>
      <w:r w:rsidRPr="002E6BD4">
        <w:rPr>
          <w:rFonts w:ascii="Times New Roman" w:hAnsi="Times New Roman" w:cs="Times New Roman"/>
          <w:sz w:val="24"/>
          <w:szCs w:val="24"/>
        </w:rPr>
        <w:t xml:space="preserve"> CE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američke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certifikate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medicinski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BD4">
        <w:rPr>
          <w:rFonts w:ascii="Times New Roman" w:hAnsi="Times New Roman" w:cs="Times New Roman"/>
          <w:sz w:val="24"/>
          <w:szCs w:val="24"/>
        </w:rPr>
        <w:t>uređaj</w:t>
      </w:r>
      <w:proofErr w:type="spellEnd"/>
      <w:r w:rsidRPr="002E6BD4">
        <w:rPr>
          <w:rFonts w:ascii="Times New Roman" w:hAnsi="Times New Roman" w:cs="Times New Roman"/>
          <w:sz w:val="24"/>
          <w:szCs w:val="24"/>
        </w:rPr>
        <w:t xml:space="preserve">  /FDA/</w:t>
      </w:r>
    </w:p>
    <w:p w14:paraId="29AD0197" w14:textId="5CB6CF95" w:rsidR="005C7D69" w:rsidRDefault="005C7D69" w:rsidP="004B428B">
      <w:pPr>
        <w:pStyle w:val="StandardWeb"/>
        <w:jc w:val="both"/>
        <w:rPr>
          <w:b/>
          <w:bCs/>
          <w:color w:val="FF0000"/>
          <w:lang w:val="hr-HR"/>
        </w:rPr>
      </w:pPr>
    </w:p>
    <w:p w14:paraId="719632A4" w14:textId="787521C9" w:rsidR="00074E06" w:rsidRPr="00416729" w:rsidRDefault="00074E06" w:rsidP="004B428B">
      <w:pPr>
        <w:pStyle w:val="StandardWeb"/>
        <w:jc w:val="both"/>
        <w:rPr>
          <w:b/>
          <w:bCs/>
          <w:color w:val="0070C0"/>
        </w:rPr>
      </w:pPr>
      <w:r w:rsidRPr="00416729">
        <w:rPr>
          <w:b/>
          <w:bCs/>
          <w:color w:val="0070C0"/>
          <w:lang w:val="hr-HR"/>
        </w:rPr>
        <w:t xml:space="preserve">Što je </w:t>
      </w:r>
      <w:r w:rsidR="005604C9" w:rsidRPr="00416729">
        <w:rPr>
          <w:b/>
          <w:bCs/>
          <w:color w:val="0070C0"/>
          <w:lang w:val="hr-HR"/>
        </w:rPr>
        <w:t xml:space="preserve">INDIBA 448k HZ </w:t>
      </w:r>
      <w:r w:rsidRPr="00416729">
        <w:rPr>
          <w:b/>
          <w:bCs/>
          <w:color w:val="0070C0"/>
          <w:lang w:val="hr-HR"/>
        </w:rPr>
        <w:t xml:space="preserve"> TECAR  terapija</w:t>
      </w:r>
      <w:r w:rsidR="005604C9" w:rsidRPr="00416729">
        <w:rPr>
          <w:b/>
          <w:bCs/>
          <w:color w:val="0070C0"/>
          <w:lang w:val="hr-HR"/>
        </w:rPr>
        <w:t>?</w:t>
      </w:r>
    </w:p>
    <w:p w14:paraId="458DD357" w14:textId="77777777" w:rsidR="00FB7269" w:rsidRDefault="00074E06" w:rsidP="004B428B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TECAR </w:t>
      </w:r>
      <w:r w:rsidRPr="00FB7269">
        <w:rPr>
          <w:rFonts w:ascii="Times New Roman" w:hAnsi="Times New Roman" w:cs="Times New Roman"/>
          <w:sz w:val="24"/>
          <w:szCs w:val="24"/>
          <w:lang w:val="hr-HR"/>
        </w:rPr>
        <w:t>(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Transmision</w:t>
      </w:r>
      <w:proofErr w:type="spellEnd"/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energy</w:t>
      </w:r>
      <w:proofErr w:type="spellEnd"/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capacitive</w:t>
      </w:r>
      <w:proofErr w:type="spellEnd"/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and</w:t>
      </w:r>
      <w:proofErr w:type="spellEnd"/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resistive</w:t>
      </w:r>
      <w:proofErr w:type="spellEnd"/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)znači  transfer  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kapacitivne</w:t>
      </w:r>
      <w:proofErr w:type="spellEnd"/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proofErr w:type="spellStart"/>
      <w:r w:rsidRPr="00FB7269">
        <w:rPr>
          <w:rFonts w:ascii="Times New Roman" w:hAnsi="Times New Roman" w:cs="Times New Roman"/>
          <w:sz w:val="24"/>
          <w:szCs w:val="24"/>
          <w:lang w:val="hr-HR"/>
        </w:rPr>
        <w:t>rezistivne</w:t>
      </w:r>
      <w:proofErr w:type="spellEnd"/>
      <w:r w:rsid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2019A8AA" w14:textId="77777777" w:rsidR="001D3BED" w:rsidRDefault="00074E06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B7269">
        <w:rPr>
          <w:rFonts w:ascii="Times New Roman" w:hAnsi="Times New Roman" w:cs="Times New Roman"/>
          <w:sz w:val="24"/>
          <w:szCs w:val="24"/>
          <w:lang w:val="hr-HR"/>
        </w:rPr>
        <w:t>energije</w:t>
      </w:r>
      <w:r w:rsidR="005604C9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u tkiva</w:t>
      </w:r>
      <w:r w:rsidRPr="00FB7269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BE7AF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2136F" w:rsidRPr="00FB7269">
        <w:rPr>
          <w:rFonts w:ascii="Times New Roman" w:hAnsi="Times New Roman" w:cs="Times New Roman"/>
          <w:sz w:val="24"/>
          <w:szCs w:val="24"/>
          <w:lang w:val="hr-HR"/>
        </w:rPr>
        <w:t>TECAR  terapija je vrsta dijatermije</w:t>
      </w:r>
      <w:r w:rsidR="009E7A80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519FF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sa strujama visoke frekvencije </w:t>
      </w:r>
      <w:r w:rsidR="009E7A80" w:rsidRPr="00FB7269">
        <w:rPr>
          <w:rFonts w:ascii="Times New Roman" w:hAnsi="Times New Roman" w:cs="Times New Roman"/>
          <w:sz w:val="24"/>
          <w:szCs w:val="24"/>
          <w:lang w:val="hr-HR"/>
        </w:rPr>
        <w:t>koja se koristi u  fizikaln</w:t>
      </w:r>
      <w:r w:rsidR="008519FF" w:rsidRPr="00FB7269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9E7A80" w:rsidRPr="00FB7269">
        <w:rPr>
          <w:rFonts w:ascii="Times New Roman" w:hAnsi="Times New Roman" w:cs="Times New Roman"/>
          <w:sz w:val="24"/>
          <w:szCs w:val="24"/>
          <w:lang w:val="hr-HR"/>
        </w:rPr>
        <w:t>j medicini  u procesu</w:t>
      </w:r>
      <w:r w:rsidR="0021793E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medicinske </w:t>
      </w:r>
      <w:r w:rsidR="009E7A80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rehabilitacije</w:t>
      </w:r>
      <w:r w:rsidR="008519FF" w:rsidRPr="00FB7269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2136F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Mjesto terapijskog djelovanja se nalazi između </w:t>
      </w:r>
      <w:r w:rsidR="00961F4D"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elektroda.</w:t>
      </w:r>
    </w:p>
    <w:p w14:paraId="27D1741A" w14:textId="77777777" w:rsidR="00926418" w:rsidRDefault="00926418" w:rsidP="004B428B">
      <w:pPr>
        <w:jc w:val="both"/>
        <w:rPr>
          <w:noProof/>
        </w:rPr>
      </w:pPr>
    </w:p>
    <w:p w14:paraId="6F40FBB4" w14:textId="214F69C4" w:rsidR="001D3BED" w:rsidRDefault="00926418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2D2F80FF" wp14:editId="35A4919D">
            <wp:extent cx="2833269" cy="373380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49" cy="37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BED">
        <w:rPr>
          <w:rFonts w:ascii="Times New Roman" w:hAnsi="Times New Roman" w:cs="Times New Roman"/>
          <w:sz w:val="24"/>
          <w:szCs w:val="24"/>
          <w:lang w:val="hr-HR"/>
        </w:rPr>
        <w:t>Sl.4</w:t>
      </w:r>
      <w:r w:rsidR="00B04BEB">
        <w:rPr>
          <w:rFonts w:ascii="Times New Roman" w:hAnsi="Times New Roman" w:cs="Times New Roman"/>
          <w:sz w:val="24"/>
          <w:szCs w:val="24"/>
          <w:lang w:val="hr-HR"/>
        </w:rPr>
        <w:t xml:space="preserve"> INDIBA 448 djeluje na sva tkiva koja se </w:t>
      </w:r>
      <w:proofErr w:type="spellStart"/>
      <w:r w:rsidR="00B04BEB">
        <w:rPr>
          <w:rFonts w:ascii="Times New Roman" w:hAnsi="Times New Roman" w:cs="Times New Roman"/>
          <w:sz w:val="24"/>
          <w:szCs w:val="24"/>
          <w:lang w:val="hr-HR"/>
        </w:rPr>
        <w:t>neleze</w:t>
      </w:r>
      <w:proofErr w:type="spellEnd"/>
      <w:r w:rsidR="00B04BEB">
        <w:rPr>
          <w:rFonts w:ascii="Times New Roman" w:hAnsi="Times New Roman" w:cs="Times New Roman"/>
          <w:sz w:val="24"/>
          <w:szCs w:val="24"/>
          <w:lang w:val="hr-HR"/>
        </w:rPr>
        <w:t xml:space="preserve"> između elektroda- </w:t>
      </w:r>
    </w:p>
    <w:p w14:paraId="316EEF21" w14:textId="7702BA88" w:rsidR="003E6EF3" w:rsidRPr="003E6EF3" w:rsidRDefault="003E6EF3" w:rsidP="004B428B">
      <w:pPr>
        <w:jc w:val="both"/>
        <w:rPr>
          <w:rFonts w:ascii="Times New Roman" w:hAnsi="Times New Roman" w:cs="Times New Roman"/>
        </w:rPr>
      </w:pPr>
      <w:r w:rsidRPr="003E6EF3">
        <w:rPr>
          <w:rFonts w:ascii="Times New Roman" w:hAnsi="Times New Roman" w:cs="Times New Roman"/>
        </w:rPr>
        <w:t xml:space="preserve"> Za </w:t>
      </w:r>
      <w:proofErr w:type="spellStart"/>
      <w:r w:rsidRPr="003E6EF3">
        <w:rPr>
          <w:rFonts w:ascii="Times New Roman" w:hAnsi="Times New Roman" w:cs="Times New Roman"/>
        </w:rPr>
        <w:t>svako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E6EF3">
        <w:rPr>
          <w:rFonts w:ascii="Times New Roman" w:hAnsi="Times New Roman" w:cs="Times New Roman"/>
        </w:rPr>
        <w:t>liječenje</w:t>
      </w:r>
      <w:proofErr w:type="spellEnd"/>
      <w:r w:rsidR="0076561B">
        <w:rPr>
          <w:rFonts w:ascii="Times New Roman" w:hAnsi="Times New Roman" w:cs="Times New Roman"/>
        </w:rPr>
        <w:t xml:space="preserve">  </w:t>
      </w:r>
      <w:proofErr w:type="spellStart"/>
      <w:r w:rsidR="0076561B">
        <w:rPr>
          <w:rFonts w:ascii="Times New Roman" w:hAnsi="Times New Roman" w:cs="Times New Roman"/>
        </w:rPr>
        <w:t>educiran</w:t>
      </w:r>
      <w:proofErr w:type="spellEnd"/>
      <w:proofErr w:type="gramEnd"/>
      <w:r w:rsidR="0076561B">
        <w:rPr>
          <w:rFonts w:ascii="Times New Roman" w:hAnsi="Times New Roman" w:cs="Times New Roman"/>
        </w:rPr>
        <w:t xml:space="preserve"> </w:t>
      </w:r>
      <w:proofErr w:type="spellStart"/>
      <w:r w:rsidR="0076561B">
        <w:rPr>
          <w:rFonts w:ascii="Times New Roman" w:hAnsi="Times New Roman" w:cs="Times New Roman"/>
        </w:rPr>
        <w:t>terapeut</w:t>
      </w:r>
      <w:proofErr w:type="spellEnd"/>
      <w:r w:rsidR="0076561B">
        <w:rPr>
          <w:rFonts w:ascii="Times New Roman" w:hAnsi="Times New Roman" w:cs="Times New Roman"/>
        </w:rPr>
        <w:t xml:space="preserve">  </w:t>
      </w:r>
      <w:proofErr w:type="spellStart"/>
      <w:r w:rsidR="0076561B">
        <w:rPr>
          <w:rFonts w:ascii="Times New Roman" w:hAnsi="Times New Roman" w:cs="Times New Roman"/>
        </w:rPr>
        <w:t>bira</w:t>
      </w:r>
      <w:proofErr w:type="spellEnd"/>
      <w:r w:rsidR="0076561B">
        <w:rPr>
          <w:rFonts w:ascii="Times New Roman" w:hAnsi="Times New Roman" w:cs="Times New Roman"/>
        </w:rPr>
        <w:t xml:space="preserve"> </w:t>
      </w:r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između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dva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oblika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električnog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signala</w:t>
      </w:r>
      <w:proofErr w:type="spellEnd"/>
      <w:r w:rsidRPr="003E6EF3">
        <w:rPr>
          <w:rFonts w:ascii="Times New Roman" w:hAnsi="Times New Roman" w:cs="Times New Roman"/>
        </w:rPr>
        <w:t>:</w:t>
      </w:r>
    </w:p>
    <w:p w14:paraId="18BFE5D1" w14:textId="43E661AC" w:rsidR="003E6EF3" w:rsidRPr="003E6EF3" w:rsidRDefault="003E6EF3" w:rsidP="004B428B">
      <w:pPr>
        <w:jc w:val="both"/>
        <w:rPr>
          <w:rFonts w:ascii="Times New Roman" w:hAnsi="Times New Roman" w:cs="Times New Roman"/>
        </w:rPr>
      </w:pPr>
      <w:r w:rsidRPr="003E6EF3">
        <w:rPr>
          <w:rFonts w:ascii="Times New Roman" w:hAnsi="Times New Roman" w:cs="Times New Roman"/>
        </w:rPr>
        <w:t xml:space="preserve"> STANDARDNI </w:t>
      </w:r>
      <w:proofErr w:type="gramStart"/>
      <w:r w:rsidRPr="003E6EF3">
        <w:rPr>
          <w:rFonts w:ascii="Times New Roman" w:hAnsi="Times New Roman" w:cs="Times New Roman"/>
        </w:rPr>
        <w:t>SIGNAL :</w:t>
      </w:r>
      <w:proofErr w:type="gramEnd"/>
      <w:r w:rsidRPr="003E6EF3">
        <w:rPr>
          <w:rFonts w:ascii="Times New Roman" w:hAnsi="Times New Roman" w:cs="Times New Roman"/>
        </w:rPr>
        <w:t xml:space="preserve"> 448 kHz bez </w:t>
      </w:r>
      <w:proofErr w:type="spellStart"/>
      <w:r w:rsidRPr="003E6EF3">
        <w:rPr>
          <w:rFonts w:ascii="Times New Roman" w:hAnsi="Times New Roman" w:cs="Times New Roman"/>
        </w:rPr>
        <w:t>modulacije</w:t>
      </w:r>
      <w:proofErr w:type="spellEnd"/>
      <w:r w:rsidRPr="003E6EF3">
        <w:rPr>
          <w:rFonts w:ascii="Times New Roman" w:hAnsi="Times New Roman" w:cs="Times New Roman"/>
        </w:rPr>
        <w:t xml:space="preserve">  za  </w:t>
      </w:r>
      <w:proofErr w:type="spellStart"/>
      <w:r w:rsidRPr="003E6EF3">
        <w:rPr>
          <w:rFonts w:ascii="Times New Roman" w:hAnsi="Times New Roman" w:cs="Times New Roman"/>
        </w:rPr>
        <w:t>kronične</w:t>
      </w:r>
      <w:proofErr w:type="spellEnd"/>
      <w:r w:rsidRPr="003E6EF3">
        <w:rPr>
          <w:rFonts w:ascii="Times New Roman" w:hAnsi="Times New Roman" w:cs="Times New Roman"/>
        </w:rPr>
        <w:t xml:space="preserve">  </w:t>
      </w:r>
      <w:proofErr w:type="spellStart"/>
      <w:r w:rsidRPr="003E6EF3">
        <w:rPr>
          <w:rFonts w:ascii="Times New Roman" w:hAnsi="Times New Roman" w:cs="Times New Roman"/>
        </w:rPr>
        <w:t>slučajeve</w:t>
      </w:r>
      <w:proofErr w:type="spellEnd"/>
      <w:r w:rsidRPr="003E6EF3">
        <w:rPr>
          <w:rFonts w:ascii="Times New Roman" w:hAnsi="Times New Roman" w:cs="Times New Roman"/>
        </w:rPr>
        <w:t xml:space="preserve"> I </w:t>
      </w:r>
      <w:proofErr w:type="spellStart"/>
      <w:r w:rsidRPr="003E6EF3">
        <w:rPr>
          <w:rFonts w:ascii="Times New Roman" w:hAnsi="Times New Roman" w:cs="Times New Roman"/>
        </w:rPr>
        <w:t>veća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područj</w:t>
      </w:r>
      <w:r w:rsidR="0076561B">
        <w:rPr>
          <w:rFonts w:ascii="Times New Roman" w:hAnsi="Times New Roman" w:cs="Times New Roman"/>
        </w:rPr>
        <w:t>a</w:t>
      </w:r>
      <w:proofErr w:type="spellEnd"/>
      <w:r w:rsidR="0076561B">
        <w:rPr>
          <w:rFonts w:ascii="Times New Roman" w:hAnsi="Times New Roman" w:cs="Times New Roman"/>
        </w:rPr>
        <w:t>.</w:t>
      </w:r>
      <w:r w:rsidRPr="003E6EF3">
        <w:rPr>
          <w:rFonts w:ascii="Times New Roman" w:hAnsi="Times New Roman" w:cs="Times New Roman"/>
        </w:rPr>
        <w:t xml:space="preserve"> </w:t>
      </w:r>
    </w:p>
    <w:p w14:paraId="48811A84" w14:textId="31DEE5FC" w:rsidR="000672DB" w:rsidRPr="003E6EF3" w:rsidRDefault="003E6EF3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3E6EF3">
        <w:rPr>
          <w:rFonts w:ascii="Times New Roman" w:hAnsi="Times New Roman" w:cs="Times New Roman"/>
        </w:rPr>
        <w:t xml:space="preserve">MODULIRAN </w:t>
      </w:r>
      <w:proofErr w:type="gramStart"/>
      <w:r w:rsidRPr="003E6EF3">
        <w:rPr>
          <w:rFonts w:ascii="Times New Roman" w:hAnsi="Times New Roman" w:cs="Times New Roman"/>
        </w:rPr>
        <w:t>SIGNAL :</w:t>
      </w:r>
      <w:proofErr w:type="gramEnd"/>
      <w:r w:rsidRPr="003E6EF3">
        <w:rPr>
          <w:rFonts w:ascii="Times New Roman" w:hAnsi="Times New Roman" w:cs="Times New Roman"/>
        </w:rPr>
        <w:t xml:space="preserve"> 448 kHz </w:t>
      </w:r>
      <w:proofErr w:type="spellStart"/>
      <w:r w:rsidRPr="003E6EF3">
        <w:rPr>
          <w:rFonts w:ascii="Times New Roman" w:hAnsi="Times New Roman" w:cs="Times New Roman"/>
        </w:rPr>
        <w:t>Kontinuirna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modulacija</w:t>
      </w:r>
      <w:proofErr w:type="spellEnd"/>
      <w:r w:rsidRPr="003E6EF3">
        <w:rPr>
          <w:rFonts w:ascii="Times New Roman" w:hAnsi="Times New Roman" w:cs="Times New Roman"/>
        </w:rPr>
        <w:t xml:space="preserve"> + VRLO PRECIZNO POSTAVLJANJE, UPRAVLJANJE ENRGIJOM TOKOM TRETMANA za  </w:t>
      </w:r>
      <w:proofErr w:type="spellStart"/>
      <w:r w:rsidRPr="003E6EF3">
        <w:rPr>
          <w:rFonts w:ascii="Times New Roman" w:hAnsi="Times New Roman" w:cs="Times New Roman"/>
        </w:rPr>
        <w:t>akutne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slučajeve</w:t>
      </w:r>
      <w:proofErr w:type="spellEnd"/>
      <w:r w:rsidRPr="003E6EF3">
        <w:rPr>
          <w:rFonts w:ascii="Times New Roman" w:hAnsi="Times New Roman" w:cs="Times New Roman"/>
        </w:rPr>
        <w:t xml:space="preserve">  I </w:t>
      </w:r>
      <w:proofErr w:type="spellStart"/>
      <w:r w:rsidRPr="003E6EF3">
        <w:rPr>
          <w:rFonts w:ascii="Times New Roman" w:hAnsi="Times New Roman" w:cs="Times New Roman"/>
        </w:rPr>
        <w:t>teške</w:t>
      </w:r>
      <w:proofErr w:type="spellEnd"/>
      <w:r w:rsidRPr="003E6EF3">
        <w:rPr>
          <w:rFonts w:ascii="Times New Roman" w:hAnsi="Times New Roman" w:cs="Times New Roman"/>
        </w:rPr>
        <w:t xml:space="preserve">  </w:t>
      </w:r>
      <w:proofErr w:type="spellStart"/>
      <w:r w:rsidRPr="003E6EF3">
        <w:rPr>
          <w:rFonts w:ascii="Times New Roman" w:hAnsi="Times New Roman" w:cs="Times New Roman"/>
        </w:rPr>
        <w:t>ozljede</w:t>
      </w:r>
      <w:proofErr w:type="spellEnd"/>
      <w:r w:rsidRPr="003E6EF3">
        <w:rPr>
          <w:rFonts w:ascii="Times New Roman" w:hAnsi="Times New Roman" w:cs="Times New Roman"/>
        </w:rPr>
        <w:t xml:space="preserve">  </w:t>
      </w:r>
      <w:proofErr w:type="spellStart"/>
      <w:r w:rsidRPr="003E6EF3">
        <w:rPr>
          <w:rFonts w:ascii="Times New Roman" w:hAnsi="Times New Roman" w:cs="Times New Roman"/>
        </w:rPr>
        <w:t>na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manjem</w:t>
      </w:r>
      <w:proofErr w:type="spellEnd"/>
      <w:r w:rsidRPr="003E6EF3">
        <w:rPr>
          <w:rFonts w:ascii="Times New Roman" w:hAnsi="Times New Roman" w:cs="Times New Roman"/>
        </w:rPr>
        <w:t xml:space="preserve"> </w:t>
      </w:r>
      <w:proofErr w:type="spellStart"/>
      <w:r w:rsidRPr="003E6EF3">
        <w:rPr>
          <w:rFonts w:ascii="Times New Roman" w:hAnsi="Times New Roman" w:cs="Times New Roman"/>
        </w:rPr>
        <w:t>području</w:t>
      </w:r>
      <w:proofErr w:type="spellEnd"/>
      <w:r w:rsidRPr="003E6EF3">
        <w:rPr>
          <w:rFonts w:ascii="Times New Roman" w:hAnsi="Times New Roman" w:cs="Times New Roman"/>
        </w:rPr>
        <w:t>.</w:t>
      </w:r>
      <w:r w:rsidR="00961F4D" w:rsidRPr="003E6E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21DEDEED" w14:textId="2B1E3495" w:rsidR="0076561B" w:rsidRDefault="00961F4D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Elektrode mogu biti </w:t>
      </w:r>
      <w:proofErr w:type="spellStart"/>
      <w:r w:rsidRPr="00905AE4">
        <w:rPr>
          <w:rFonts w:ascii="Times New Roman" w:hAnsi="Times New Roman" w:cs="Times New Roman"/>
          <w:sz w:val="24"/>
          <w:szCs w:val="24"/>
          <w:lang w:val="hr-HR"/>
        </w:rPr>
        <w:t>kapacitivne</w:t>
      </w:r>
      <w:proofErr w:type="spellEnd"/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proofErr w:type="spellStart"/>
      <w:r w:rsidRPr="00905AE4">
        <w:rPr>
          <w:rFonts w:ascii="Times New Roman" w:hAnsi="Times New Roman" w:cs="Times New Roman"/>
          <w:sz w:val="24"/>
          <w:szCs w:val="24"/>
          <w:lang w:val="hr-HR"/>
        </w:rPr>
        <w:t>rezistivne</w:t>
      </w:r>
      <w:proofErr w:type="spellEnd"/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proofErr w:type="spellStart"/>
      <w:r w:rsidRPr="00905AE4">
        <w:rPr>
          <w:rFonts w:ascii="Times New Roman" w:hAnsi="Times New Roman" w:cs="Times New Roman"/>
          <w:sz w:val="24"/>
          <w:szCs w:val="24"/>
          <w:lang w:val="hr-HR"/>
        </w:rPr>
        <w:t>Kapacitivni</w:t>
      </w:r>
      <w:proofErr w:type="spellEnd"/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način primjene  djeluje na  površna tkiva do  5 cm dubine dok  primjena  dijatermije </w:t>
      </w:r>
      <w:proofErr w:type="spellStart"/>
      <w:r w:rsidRPr="00905AE4">
        <w:rPr>
          <w:rFonts w:ascii="Times New Roman" w:hAnsi="Times New Roman" w:cs="Times New Roman"/>
          <w:sz w:val="24"/>
          <w:szCs w:val="24"/>
          <w:lang w:val="hr-HR"/>
        </w:rPr>
        <w:t>rezistivnim</w:t>
      </w:r>
      <w:proofErr w:type="spellEnd"/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>elektrodama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 djeluje na dublja tkiva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kosti</w:t>
      </w:r>
      <w:r w:rsidR="00FB7269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zglobove</w:t>
      </w:r>
      <w:r w:rsidR="00FB7269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ligamente </w:t>
      </w:r>
      <w:r w:rsidR="00FB7269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672DB" w:rsidRPr="00905AE4">
        <w:rPr>
          <w:rFonts w:ascii="Times New Roman" w:hAnsi="Times New Roman" w:cs="Times New Roman"/>
          <w:sz w:val="24"/>
          <w:szCs w:val="24"/>
          <w:lang w:val="hr-HR"/>
        </w:rPr>
        <w:t>unutarnje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organe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A64F09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Primjena može biti  u modu  </w:t>
      </w:r>
      <w:proofErr w:type="spellStart"/>
      <w:r w:rsidR="00A64F09" w:rsidRPr="00905AE4">
        <w:rPr>
          <w:rFonts w:ascii="Times New Roman" w:hAnsi="Times New Roman" w:cs="Times New Roman"/>
          <w:sz w:val="24"/>
          <w:szCs w:val="24"/>
          <w:lang w:val="hr-HR"/>
        </w:rPr>
        <w:t>atermičkom</w:t>
      </w:r>
      <w:proofErr w:type="spellEnd"/>
      <w:r w:rsidR="00A64F09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-bez zagrijavanja tkiva , </w:t>
      </w:r>
      <w:proofErr w:type="spellStart"/>
      <w:r w:rsidR="00A64F09" w:rsidRPr="00905AE4">
        <w:rPr>
          <w:rFonts w:ascii="Times New Roman" w:hAnsi="Times New Roman" w:cs="Times New Roman"/>
          <w:sz w:val="24"/>
          <w:szCs w:val="24"/>
          <w:lang w:val="hr-HR"/>
        </w:rPr>
        <w:t>subtermičkom</w:t>
      </w:r>
      <w:proofErr w:type="spellEnd"/>
      <w:r w:rsidR="00A64F09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- blago zagrijavanje i  termičkom s jačim zagrijavanjem .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Primjenjuje  se uz  </w:t>
      </w:r>
      <w:r w:rsidR="000672DB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pokretanje  dijela tijela 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 i manualne tehnike </w:t>
      </w:r>
      <w:r w:rsidR="000672DB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masaže 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A64F09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što ujedno </w:t>
      </w:r>
      <w:r w:rsidR="00074E06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 poboljšava i pokretljivost te smanjuje napetost mišića i fascija.</w:t>
      </w:r>
    </w:p>
    <w:p w14:paraId="40D40FB8" w14:textId="125CBC4C" w:rsidR="00056DB6" w:rsidRDefault="00056DB6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Primjena  je strogo individualizirana  i zavisi od točne dijagnoze , općeg stanja bolesnika i stupnja aktivnosti bolesti. Provodi se u  fazama: prvo opće blago zagrijavanje okolnog tkiva ( mišića  i fascija), samo tretiranje  bolesnog područja i  aplikacija energije uz mobilizaciju i manualnu  masažu te postepeno hlađenje. </w:t>
      </w:r>
    </w:p>
    <w:p w14:paraId="0AB06EA1" w14:textId="63D21AB5" w:rsidR="00926418" w:rsidRDefault="00B04BEB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926418">
        <w:rPr>
          <w:rFonts w:ascii="Times New Roman" w:hAnsi="Times New Roman" w:cs="Times New Roman"/>
          <w:sz w:val="24"/>
          <w:szCs w:val="24"/>
          <w:lang w:val="hr-HR"/>
        </w:rPr>
        <w:t>l.5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INDIBA 448  primjena uz pokret</w:t>
      </w:r>
    </w:p>
    <w:p w14:paraId="3F1BE220" w14:textId="018D6A1F" w:rsidR="00926418" w:rsidRDefault="009F0FB0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object w:dxaOrig="1538" w:dyaOrig="987" w14:anchorId="3D6C5F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9" o:title=""/>
          </v:shape>
          <o:OLEObject Type="Embed" ProgID="Package" ShapeID="_x0000_i1025" DrawAspect="Icon" ObjectID="_1698423192" r:id="rId10"/>
        </w:object>
      </w:r>
    </w:p>
    <w:p w14:paraId="4E50EF27" w14:textId="0D60AEE9" w:rsidR="00B04BEB" w:rsidRDefault="00B04BEB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Slika 6. Primjena  uz manualnu masaža</w:t>
      </w:r>
    </w:p>
    <w:p w14:paraId="2CDCAF9E" w14:textId="76020675" w:rsidR="00B04BEB" w:rsidRDefault="00B04BEB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4E4BBC94" wp14:editId="00282CEE">
            <wp:extent cx="3069463" cy="2301769"/>
            <wp:effectExtent l="2858" t="0" r="952" b="953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581" cy="23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3B42" w14:textId="2668690D" w:rsidR="00926418" w:rsidRDefault="00926418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3622677" w14:textId="77777777" w:rsidR="003E6EF3" w:rsidRPr="00905AE4" w:rsidRDefault="003E6EF3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00DC709" w14:textId="4C54D128" w:rsidR="00961F4D" w:rsidRPr="00416729" w:rsidRDefault="00961F4D" w:rsidP="004B428B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</w:pP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Na koji način djeluje </w:t>
      </w:r>
      <w:r w:rsidR="009B50A6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>INDIBA</w:t>
      </w: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 TECAR</w:t>
      </w:r>
      <w:r w:rsidR="00650BD1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 ?</w:t>
      </w:r>
    </w:p>
    <w:p w14:paraId="25974D9A" w14:textId="36901AA6" w:rsidR="0021793E" w:rsidRPr="00905AE4" w:rsidRDefault="0021793E" w:rsidP="004B428B">
      <w:pPr>
        <w:pStyle w:val="StandardWeb"/>
        <w:jc w:val="both"/>
      </w:pPr>
      <w:r w:rsidRPr="00905AE4">
        <w:t xml:space="preserve">INDIBA  448 </w:t>
      </w:r>
      <w:proofErr w:type="gramStart"/>
      <w:r w:rsidRPr="00905AE4">
        <w:t xml:space="preserve">kHz  </w:t>
      </w:r>
      <w:proofErr w:type="spellStart"/>
      <w:r w:rsidRPr="00905AE4">
        <w:t>djeluje</w:t>
      </w:r>
      <w:proofErr w:type="spellEnd"/>
      <w:proofErr w:type="gramEnd"/>
      <w:r w:rsidRPr="00905AE4">
        <w:t xml:space="preserve"> </w:t>
      </w:r>
      <w:proofErr w:type="spellStart"/>
      <w:r w:rsidRPr="00905AE4">
        <w:t>na</w:t>
      </w:r>
      <w:proofErr w:type="spellEnd"/>
      <w:r w:rsidRPr="00905AE4">
        <w:t xml:space="preserve"> </w:t>
      </w:r>
      <w:proofErr w:type="spellStart"/>
      <w:r w:rsidRPr="00905AE4">
        <w:t>više</w:t>
      </w:r>
      <w:proofErr w:type="spellEnd"/>
      <w:r w:rsidRPr="00905AE4">
        <w:t xml:space="preserve"> </w:t>
      </w:r>
      <w:proofErr w:type="spellStart"/>
      <w:r w:rsidRPr="00905AE4">
        <w:t>razina</w:t>
      </w:r>
      <w:proofErr w:type="spellEnd"/>
      <w:r w:rsidRPr="00905AE4">
        <w:t xml:space="preserve">  </w:t>
      </w:r>
      <w:proofErr w:type="spellStart"/>
      <w:r w:rsidRPr="00905AE4">
        <w:t>na</w:t>
      </w:r>
      <w:proofErr w:type="spellEnd"/>
      <w:r w:rsidRPr="00905AE4">
        <w:t xml:space="preserve"> </w:t>
      </w:r>
      <w:proofErr w:type="spellStart"/>
      <w:r w:rsidRPr="00905AE4">
        <w:t>p</w:t>
      </w:r>
      <w:r w:rsidR="001A18DE" w:rsidRPr="00905AE4">
        <w:t>ovršna</w:t>
      </w:r>
      <w:proofErr w:type="spellEnd"/>
      <w:r w:rsidR="001A18DE" w:rsidRPr="00905AE4">
        <w:t xml:space="preserve"> </w:t>
      </w:r>
      <w:proofErr w:type="spellStart"/>
      <w:r w:rsidR="001A18DE" w:rsidRPr="00905AE4">
        <w:t>i</w:t>
      </w:r>
      <w:proofErr w:type="spellEnd"/>
      <w:r w:rsidRPr="00905AE4">
        <w:t xml:space="preserve"> </w:t>
      </w:r>
      <w:proofErr w:type="spellStart"/>
      <w:r w:rsidRPr="00905AE4">
        <w:t>duboka</w:t>
      </w:r>
      <w:proofErr w:type="spellEnd"/>
      <w:r w:rsidRPr="00905AE4">
        <w:t xml:space="preserve"> </w:t>
      </w:r>
      <w:proofErr w:type="spellStart"/>
      <w:r w:rsidRPr="00905AE4">
        <w:t>tkiva</w:t>
      </w:r>
      <w:proofErr w:type="spellEnd"/>
      <w:r w:rsidRPr="00905AE4">
        <w:t xml:space="preserve"> </w:t>
      </w:r>
      <w:proofErr w:type="spellStart"/>
      <w:r w:rsidRPr="00905AE4">
        <w:t>kao</w:t>
      </w:r>
      <w:proofErr w:type="spellEnd"/>
      <w:r w:rsidRPr="00905AE4">
        <w:t xml:space="preserve"> </w:t>
      </w:r>
      <w:proofErr w:type="spellStart"/>
      <w:r w:rsidRPr="00905AE4">
        <w:t>što</w:t>
      </w:r>
      <w:proofErr w:type="spellEnd"/>
      <w:r w:rsidRPr="00905AE4">
        <w:t xml:space="preserve"> </w:t>
      </w:r>
      <w:proofErr w:type="spellStart"/>
      <w:r w:rsidRPr="00905AE4">
        <w:t>su</w:t>
      </w:r>
      <w:proofErr w:type="spellEnd"/>
      <w:r w:rsidR="001A18DE" w:rsidRPr="00905AE4">
        <w:t xml:space="preserve">  </w:t>
      </w:r>
      <w:proofErr w:type="spellStart"/>
      <w:r w:rsidR="001A18DE" w:rsidRPr="00905AE4">
        <w:t>ligamenti</w:t>
      </w:r>
      <w:proofErr w:type="spellEnd"/>
      <w:r w:rsidR="001A18DE" w:rsidRPr="00905AE4">
        <w:t xml:space="preserve"> , </w:t>
      </w:r>
      <w:proofErr w:type="spellStart"/>
      <w:r w:rsidR="001A18DE" w:rsidRPr="00905AE4">
        <w:t>diskusi</w:t>
      </w:r>
      <w:proofErr w:type="spellEnd"/>
      <w:r w:rsidR="001A18DE" w:rsidRPr="00905AE4">
        <w:t xml:space="preserve">, </w:t>
      </w:r>
      <w:proofErr w:type="spellStart"/>
      <w:r w:rsidRPr="00905AE4">
        <w:t>kosti</w:t>
      </w:r>
      <w:proofErr w:type="spellEnd"/>
      <w:r w:rsidRPr="00905AE4">
        <w:t xml:space="preserve"> I </w:t>
      </w:r>
      <w:proofErr w:type="spellStart"/>
      <w:r w:rsidRPr="00905AE4">
        <w:t>zglobovi</w:t>
      </w:r>
      <w:proofErr w:type="spellEnd"/>
      <w:r w:rsidR="001A18DE" w:rsidRPr="00905AE4">
        <w:t>.</w:t>
      </w:r>
    </w:p>
    <w:p w14:paraId="515B1092" w14:textId="73D337D5" w:rsidR="008139E5" w:rsidRPr="00905AE4" w:rsidRDefault="008139E5" w:rsidP="004B428B">
      <w:pPr>
        <w:pStyle w:val="StandardWeb"/>
        <w:jc w:val="both"/>
      </w:pPr>
    </w:p>
    <w:p w14:paraId="5D71103E" w14:textId="0911E204" w:rsidR="00F65C07" w:rsidRPr="00905AE4" w:rsidRDefault="000672DB" w:rsidP="004B428B">
      <w:pPr>
        <w:pStyle w:val="StandardWeb"/>
        <w:jc w:val="both"/>
      </w:pPr>
      <w:r w:rsidRPr="00905AE4">
        <w:t>INDIBA</w:t>
      </w:r>
      <w:r w:rsidRPr="00905AE4">
        <w:rPr>
          <w:vertAlign w:val="superscript"/>
        </w:rPr>
        <w:t>®</w:t>
      </w:r>
      <w:r w:rsidRPr="00905AE4">
        <w:t xml:space="preserve"> active 7 </w:t>
      </w:r>
      <w:proofErr w:type="gramStart"/>
      <w:r w:rsidRPr="00905AE4">
        <w:t xml:space="preserve">je  </w:t>
      </w:r>
      <w:proofErr w:type="spellStart"/>
      <w:r w:rsidRPr="00905AE4">
        <w:t>jedinstven</w:t>
      </w:r>
      <w:proofErr w:type="spellEnd"/>
      <w:proofErr w:type="gramEnd"/>
      <w:r w:rsidRPr="00905AE4">
        <w:t xml:space="preserve">  </w:t>
      </w:r>
      <w:proofErr w:type="spellStart"/>
      <w:r w:rsidRPr="00905AE4">
        <w:t>Proionic</w:t>
      </w:r>
      <w:proofErr w:type="spellEnd"/>
      <w:r w:rsidRPr="00905AE4">
        <w:rPr>
          <w:vertAlign w:val="superscript"/>
        </w:rPr>
        <w:t>®</w:t>
      </w:r>
      <w:r w:rsidRPr="00905AE4">
        <w:t xml:space="preserve"> System</w:t>
      </w:r>
      <w:r w:rsidR="00A5196F" w:rsidRPr="00905AE4">
        <w:t xml:space="preserve"> </w:t>
      </w:r>
      <w:proofErr w:type="spellStart"/>
      <w:r w:rsidR="00A5196F" w:rsidRPr="00905AE4">
        <w:t>stimulira</w:t>
      </w:r>
      <w:proofErr w:type="spellEnd"/>
      <w:r w:rsidR="00A5196F" w:rsidRPr="00905AE4">
        <w:t xml:space="preserve"> </w:t>
      </w:r>
      <w:proofErr w:type="spellStart"/>
      <w:r w:rsidR="00A5196F" w:rsidRPr="00905AE4">
        <w:t>stanice</w:t>
      </w:r>
      <w:proofErr w:type="spellEnd"/>
      <w:r w:rsidR="00A5196F" w:rsidRPr="00905AE4">
        <w:t xml:space="preserve">  </w:t>
      </w:r>
      <w:proofErr w:type="spellStart"/>
      <w:r w:rsidR="00BE5713" w:rsidRPr="00905AE4">
        <w:t>jer</w:t>
      </w:r>
      <w:proofErr w:type="spellEnd"/>
      <w:r w:rsidR="00BE5713" w:rsidRPr="00905AE4">
        <w:t xml:space="preserve"> </w:t>
      </w:r>
      <w:proofErr w:type="spellStart"/>
      <w:r w:rsidR="00F65C07" w:rsidRPr="00905AE4">
        <w:t>visokofrekventna</w:t>
      </w:r>
      <w:proofErr w:type="spellEnd"/>
      <w:r w:rsidR="00F65C07" w:rsidRPr="00905AE4">
        <w:t xml:space="preserve"> </w:t>
      </w:r>
      <w:proofErr w:type="spellStart"/>
      <w:r w:rsidR="00F65C07" w:rsidRPr="00905AE4">
        <w:t>izmjenična</w:t>
      </w:r>
      <w:proofErr w:type="spellEnd"/>
      <w:r w:rsidR="00F65C07" w:rsidRPr="00905AE4">
        <w:t xml:space="preserve"> </w:t>
      </w:r>
      <w:proofErr w:type="spellStart"/>
      <w:r w:rsidR="00F65C07" w:rsidRPr="00905AE4">
        <w:t>struja</w:t>
      </w:r>
      <w:proofErr w:type="spellEnd"/>
      <w:r w:rsidR="00F65C07" w:rsidRPr="00905AE4">
        <w:t xml:space="preserve"> s </w:t>
      </w:r>
      <w:proofErr w:type="spellStart"/>
      <w:r w:rsidR="00F65C07" w:rsidRPr="00905AE4">
        <w:t>frekvencijom</w:t>
      </w:r>
      <w:proofErr w:type="spellEnd"/>
      <w:r w:rsidR="00F65C07" w:rsidRPr="00905AE4">
        <w:t xml:space="preserve"> </w:t>
      </w:r>
      <w:proofErr w:type="spellStart"/>
      <w:r w:rsidR="00F65C07" w:rsidRPr="00905AE4">
        <w:t>od</w:t>
      </w:r>
      <w:proofErr w:type="spellEnd"/>
      <w:r w:rsidR="00F65C07" w:rsidRPr="00905AE4">
        <w:t xml:space="preserve"> 448kHz </w:t>
      </w:r>
      <w:proofErr w:type="spellStart"/>
      <w:r w:rsidR="00F65C07" w:rsidRPr="00905AE4">
        <w:t>potiče</w:t>
      </w:r>
      <w:proofErr w:type="spellEnd"/>
      <w:r w:rsidR="00F65C07" w:rsidRPr="00905AE4">
        <w:t xml:space="preserve"> </w:t>
      </w:r>
      <w:proofErr w:type="spellStart"/>
      <w:r w:rsidR="00F65C07" w:rsidRPr="00905AE4">
        <w:t>pokretljivost</w:t>
      </w:r>
      <w:proofErr w:type="spellEnd"/>
      <w:r w:rsidR="00F65C07" w:rsidRPr="00905AE4">
        <w:t xml:space="preserve"> </w:t>
      </w:r>
      <w:proofErr w:type="spellStart"/>
      <w:r w:rsidR="00F65C07" w:rsidRPr="00905AE4">
        <w:t>intracelularnih</w:t>
      </w:r>
      <w:proofErr w:type="spellEnd"/>
      <w:r w:rsidR="00F65C07" w:rsidRPr="00905AE4">
        <w:t xml:space="preserve"> </w:t>
      </w:r>
      <w:proofErr w:type="spellStart"/>
      <w:r w:rsidR="00F65C07" w:rsidRPr="00905AE4">
        <w:t>i</w:t>
      </w:r>
      <w:proofErr w:type="spellEnd"/>
      <w:r w:rsidR="00F65C07" w:rsidRPr="00905AE4">
        <w:t xml:space="preserve"> </w:t>
      </w:r>
      <w:proofErr w:type="spellStart"/>
      <w:r w:rsidR="00F65C07" w:rsidRPr="00905AE4">
        <w:t>izvanstranični</w:t>
      </w:r>
      <w:proofErr w:type="spellEnd"/>
      <w:r w:rsidR="00F65C07" w:rsidRPr="00905AE4">
        <w:t xml:space="preserve"> </w:t>
      </w:r>
      <w:proofErr w:type="spellStart"/>
      <w:r w:rsidR="00F65C07" w:rsidRPr="00905AE4">
        <w:t>iona</w:t>
      </w:r>
      <w:proofErr w:type="spellEnd"/>
      <w:r w:rsidR="00F65C07" w:rsidRPr="00905AE4">
        <w:t xml:space="preserve"> </w:t>
      </w:r>
      <w:proofErr w:type="spellStart"/>
      <w:r w:rsidR="00F65C07" w:rsidRPr="00905AE4">
        <w:t>kroz</w:t>
      </w:r>
      <w:proofErr w:type="spellEnd"/>
      <w:r w:rsidR="00F65C07" w:rsidRPr="00905AE4">
        <w:t xml:space="preserve"> </w:t>
      </w:r>
      <w:proofErr w:type="spellStart"/>
      <w:r w:rsidR="00F65C07" w:rsidRPr="00905AE4">
        <w:t>staničnu</w:t>
      </w:r>
      <w:proofErr w:type="spellEnd"/>
      <w:r w:rsidR="00F65C07" w:rsidRPr="00905AE4">
        <w:t xml:space="preserve"> </w:t>
      </w:r>
      <w:proofErr w:type="spellStart"/>
      <w:r w:rsidR="00F65C07" w:rsidRPr="00905AE4">
        <w:t>membranu</w:t>
      </w:r>
      <w:proofErr w:type="spellEnd"/>
      <w:r w:rsidR="00F65C07" w:rsidRPr="00905AE4">
        <w:t xml:space="preserve">, </w:t>
      </w:r>
      <w:proofErr w:type="spellStart"/>
      <w:r w:rsidR="00F65C07" w:rsidRPr="00905AE4">
        <w:t>povećava</w:t>
      </w:r>
      <w:proofErr w:type="spellEnd"/>
      <w:r w:rsidR="00F65C07" w:rsidRPr="00905AE4">
        <w:t xml:space="preserve"> </w:t>
      </w:r>
      <w:proofErr w:type="spellStart"/>
      <w:r w:rsidR="00F65C07" w:rsidRPr="00905AE4">
        <w:t>njenu</w:t>
      </w:r>
      <w:proofErr w:type="spellEnd"/>
      <w:r w:rsidR="00F65C07" w:rsidRPr="00905AE4">
        <w:t xml:space="preserve"> </w:t>
      </w:r>
      <w:proofErr w:type="spellStart"/>
      <w:r w:rsidR="00F65C07" w:rsidRPr="00905AE4">
        <w:t>propusnost</w:t>
      </w:r>
      <w:proofErr w:type="spellEnd"/>
      <w:r w:rsidR="00F65C07" w:rsidRPr="00905AE4">
        <w:t xml:space="preserve">  </w:t>
      </w:r>
      <w:proofErr w:type="spellStart"/>
      <w:r w:rsidR="00F65C07" w:rsidRPr="00905AE4">
        <w:t>i</w:t>
      </w:r>
      <w:proofErr w:type="spellEnd"/>
      <w:r w:rsidR="00F65C07" w:rsidRPr="00905AE4">
        <w:t xml:space="preserve"> </w:t>
      </w:r>
      <w:proofErr w:type="spellStart"/>
      <w:r w:rsidR="00F65C07" w:rsidRPr="00905AE4">
        <w:t>olakšava</w:t>
      </w:r>
      <w:proofErr w:type="spellEnd"/>
      <w:r w:rsidR="00F65C07" w:rsidRPr="00905AE4">
        <w:t xml:space="preserve"> </w:t>
      </w:r>
      <w:proofErr w:type="spellStart"/>
      <w:r w:rsidR="00F65C07" w:rsidRPr="00905AE4">
        <w:t>stanični</w:t>
      </w:r>
      <w:proofErr w:type="spellEnd"/>
      <w:r w:rsidR="00F65C07" w:rsidRPr="00905AE4">
        <w:t xml:space="preserve"> </w:t>
      </w:r>
      <w:proofErr w:type="spellStart"/>
      <w:r w:rsidR="00F65C07" w:rsidRPr="00905AE4">
        <w:t>metabolizam</w:t>
      </w:r>
      <w:proofErr w:type="spellEnd"/>
      <w:r w:rsidR="00F65C07" w:rsidRPr="00905AE4">
        <w:t xml:space="preserve">. </w:t>
      </w:r>
      <w:proofErr w:type="spellStart"/>
      <w:r w:rsidR="00F65C07" w:rsidRPr="00905AE4">
        <w:t>Podupire</w:t>
      </w:r>
      <w:proofErr w:type="spellEnd"/>
      <w:r w:rsidR="00F65C07" w:rsidRPr="00905AE4">
        <w:t xml:space="preserve"> </w:t>
      </w:r>
      <w:proofErr w:type="spellStart"/>
      <w:r w:rsidR="00F65C07" w:rsidRPr="00905AE4">
        <w:t>regeneraciju</w:t>
      </w:r>
      <w:proofErr w:type="spellEnd"/>
      <w:r w:rsidR="00F65C07" w:rsidRPr="00905AE4">
        <w:t xml:space="preserve"> </w:t>
      </w:r>
      <w:proofErr w:type="spellStart"/>
      <w:r w:rsidR="00F65C07" w:rsidRPr="00905AE4">
        <w:t>stanica</w:t>
      </w:r>
      <w:proofErr w:type="spellEnd"/>
      <w:r w:rsidR="00F65C07" w:rsidRPr="00905AE4">
        <w:t xml:space="preserve"> </w:t>
      </w:r>
      <w:proofErr w:type="spellStart"/>
      <w:r w:rsidR="00F65C07" w:rsidRPr="00905AE4">
        <w:t>vraćanjem</w:t>
      </w:r>
      <w:proofErr w:type="spellEnd"/>
      <w:r w:rsidR="00F65C07" w:rsidRPr="00905AE4">
        <w:t xml:space="preserve"> </w:t>
      </w:r>
      <w:proofErr w:type="spellStart"/>
      <w:r w:rsidR="00F65C07" w:rsidRPr="00905AE4">
        <w:t>fiziološkog</w:t>
      </w:r>
      <w:proofErr w:type="spellEnd"/>
      <w:r w:rsidR="00F65C07" w:rsidRPr="00905AE4">
        <w:t xml:space="preserve"> </w:t>
      </w:r>
      <w:proofErr w:type="spellStart"/>
      <w:r w:rsidR="00F65C07" w:rsidRPr="00905AE4">
        <w:t>stanja</w:t>
      </w:r>
      <w:proofErr w:type="spellEnd"/>
      <w:r w:rsidR="00F65C07" w:rsidRPr="00905AE4">
        <w:t xml:space="preserve"> </w:t>
      </w:r>
      <w:proofErr w:type="spellStart"/>
      <w:r w:rsidR="00F65C07" w:rsidRPr="00905AE4">
        <w:t>stanične</w:t>
      </w:r>
      <w:proofErr w:type="spellEnd"/>
      <w:r w:rsidR="00F65C07" w:rsidRPr="00905AE4">
        <w:t xml:space="preserve"> </w:t>
      </w:r>
      <w:proofErr w:type="spellStart"/>
      <w:r w:rsidR="00F65C07" w:rsidRPr="00905AE4">
        <w:t>napetosti</w:t>
      </w:r>
      <w:proofErr w:type="spellEnd"/>
      <w:r w:rsidR="00F65C07" w:rsidRPr="00905AE4">
        <w:t>.</w:t>
      </w:r>
    </w:p>
    <w:p w14:paraId="55890273" w14:textId="76E4E3CA" w:rsidR="00F65C07" w:rsidRDefault="0089571D" w:rsidP="004B428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</w:t>
      </w:r>
    </w:p>
    <w:p w14:paraId="7C668B81" w14:textId="28C28F3A" w:rsidR="0017039D" w:rsidRPr="0089571D" w:rsidRDefault="0089571D" w:rsidP="0089571D">
      <w:pPr>
        <w:jc w:val="both"/>
        <w:rPr>
          <w:rFonts w:ascii="Times New Roman" w:hAnsi="Times New Roman" w:cs="Times New Roman"/>
          <w:sz w:val="24"/>
          <w:szCs w:val="24"/>
        </w:rPr>
      </w:pPr>
      <w:r w:rsidRPr="0092641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082D6864" wp14:editId="0F911955">
                <wp:simplePos x="0" y="0"/>
                <wp:positionH relativeFrom="page">
                  <wp:posOffset>334010</wp:posOffset>
                </wp:positionH>
                <wp:positionV relativeFrom="page">
                  <wp:align>top</wp:align>
                </wp:positionV>
                <wp:extent cx="2528570" cy="9052560"/>
                <wp:effectExtent l="0" t="0" r="6985" b="7620"/>
                <wp:wrapSquare wrapText="bothSides"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9052560"/>
                          <a:chOff x="0" y="0"/>
                          <a:chExt cx="2582672" cy="8229600"/>
                        </a:xfrm>
                      </wpg:grpSpPr>
                      <wps:wsp>
                        <wps:cNvPr id="51" name="Tekstni okvir 55"/>
                        <wps:cNvSpPr txBox="1"/>
                        <wps:spPr>
                          <a:xfrm>
                            <a:off x="201422" y="1"/>
                            <a:ext cx="2381250" cy="299258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687BA7" w14:textId="0F42F76B" w:rsidR="0089571D" w:rsidRPr="0089571D" w:rsidRDefault="0089571D" w:rsidP="0089571D">
                              <w:pPr>
                                <w:pStyle w:val="StandardWeb"/>
                                <w:jc w:val="both"/>
                                <w:rPr>
                                  <w:color w:val="0070C0"/>
                                </w:rPr>
                              </w:pPr>
                              <w:r w:rsidRPr="0089571D">
                                <w:rPr>
                                  <w:color w:val="0070C0"/>
                                </w:rPr>
                                <w:t>INDIBA</w:t>
                              </w:r>
                              <w:r w:rsidRPr="0089571D">
                                <w:rPr>
                                  <w:color w:val="0070C0"/>
                                  <w:vertAlign w:val="superscript"/>
                                </w:rPr>
                                <w:t>®</w:t>
                              </w:r>
                              <w:r w:rsidRPr="0089571D">
                                <w:rPr>
                                  <w:color w:val="0070C0"/>
                                </w:rPr>
                                <w:t xml:space="preserve"> active 7 </w:t>
                              </w:r>
                              <w:proofErr w:type="gramStart"/>
                              <w:r w:rsidRPr="0089571D">
                                <w:rPr>
                                  <w:color w:val="0070C0"/>
                                </w:rPr>
                                <w:t xml:space="preserve">je 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jedinstven</w:t>
                              </w:r>
                              <w:proofErr w:type="spellEnd"/>
                              <w:proofErr w:type="gramEnd"/>
                              <w:r w:rsidRPr="0089571D">
                                <w:rPr>
                                  <w:color w:val="0070C0"/>
                                </w:rPr>
                                <w:t xml:space="preserve"> 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Proionic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  <w:vertAlign w:val="superscript"/>
                                </w:rPr>
                                <w:t>®</w:t>
                              </w:r>
                              <w:r w:rsidRPr="0089571D">
                                <w:rPr>
                                  <w:color w:val="0070C0"/>
                                </w:rPr>
                                <w:t xml:space="preserve"> System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stimulira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stanice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jer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visokofrekventna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izmjenična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struja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s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frekvencijom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od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448kHz </w:t>
                              </w:r>
                              <w:r>
                                <w:rPr>
                                  <w:color w:val="0070C0"/>
                                </w:rPr>
                                <w:t xml:space="preserve">u </w:t>
                              </w:r>
                              <w:proofErr w:type="spellStart"/>
                              <w:r>
                                <w:rPr>
                                  <w:color w:val="0070C0"/>
                                </w:rPr>
                                <w:t>termalnom</w:t>
                              </w:r>
                              <w:proofErr w:type="spellEnd"/>
                              <w:r>
                                <w:rPr>
                                  <w:color w:val="0070C0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color w:val="0070C0"/>
                                </w:rPr>
                                <w:t>subtermalnom</w:t>
                              </w:r>
                              <w:proofErr w:type="spellEnd"/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70C0"/>
                                </w:rPr>
                                <w:t>modu</w:t>
                              </w:r>
                              <w:proofErr w:type="spellEnd"/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potiče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pokretljivost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intracelularnih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i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izvanstranični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iona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kroz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staničnu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membranu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,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povećava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njenu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propusnost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i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olakšava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stanični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metabolizam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.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Podupire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regeneraciju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stanica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vraćanjem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fiziološkog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stanja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stanične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89571D">
                                <w:rPr>
                                  <w:color w:val="0070C0"/>
                                </w:rPr>
                                <w:t>napetosti</w:t>
                              </w:r>
                              <w:proofErr w:type="spellEnd"/>
                              <w:r w:rsidRPr="0089571D">
                                <w:rPr>
                                  <w:color w:val="0070C0"/>
                                </w:rPr>
                                <w:t>.</w:t>
                              </w:r>
                            </w:p>
                            <w:p w14:paraId="5C826A1E" w14:textId="079A7ADF" w:rsidR="00926418" w:rsidRPr="0089571D" w:rsidRDefault="00926418" w:rsidP="0089571D">
                              <w:p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ravokutnik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eterokut 4"/>
                        <wps:cNvSpPr/>
                        <wps:spPr>
                          <a:xfrm>
                            <a:off x="0" y="323850"/>
                            <a:ext cx="2466504" cy="38480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8EE66E" w14:textId="068458D0" w:rsidR="00926418" w:rsidRDefault="00926418">
                              <w:pPr>
                                <w:pStyle w:val="Bezproreda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Biostimulacija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svih</w:t>
                              </w:r>
                              <w:proofErr w:type="spellEnd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staničnih</w:t>
                              </w:r>
                              <w:proofErr w:type="spellEnd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membrana</w:t>
                              </w:r>
                              <w:proofErr w:type="spellEnd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proofErr w:type="spellStart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tretiranih</w:t>
                              </w:r>
                              <w:proofErr w:type="spellEnd"/>
                              <w:proofErr w:type="gramEnd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="0089571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tkiva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082D6864" id="Grupa 50" o:spid="_x0000_s1027" style="position:absolute;left:0;text-align:left;margin-left:26.3pt;margin-top:0;width:199.1pt;height:712.8pt;z-index:251661312;mso-width-percent:330;mso-height-percent:950;mso-wrap-distance-left:18pt;mso-wrap-distance-right:18pt;mso-position-horizontal-relative:page;mso-position-vertical:top;mso-position-vertical-relative:page;mso-width-percent:330;mso-height-percent:950" coordsize="25826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55" o:spid="_x0000_s1028" type="#_x0000_t202" style="position:absolute;left:2014;width:23812;height:2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e9e8e8 [2899]" stroked="f" strokeweight=".5pt">
                  <v:fill color2="#e1e0e0 [3139]" rotate="t" focusposition=".5,.5" focussize="-.5,-.5" focus="100%" type="gradientRadial"/>
                  <v:textbox inset="14.4pt,1in,14.4pt,14.4pt">
                    <w:txbxContent>
                      <w:p w14:paraId="4C687BA7" w14:textId="0F42F76B" w:rsidR="0089571D" w:rsidRPr="0089571D" w:rsidRDefault="0089571D" w:rsidP="0089571D">
                        <w:pPr>
                          <w:pStyle w:val="StandardWeb"/>
                          <w:jc w:val="both"/>
                          <w:rPr>
                            <w:color w:val="0070C0"/>
                          </w:rPr>
                        </w:pPr>
                        <w:r w:rsidRPr="0089571D">
                          <w:rPr>
                            <w:color w:val="0070C0"/>
                          </w:rPr>
                          <w:t>INDIBA</w:t>
                        </w:r>
                        <w:r w:rsidRPr="0089571D">
                          <w:rPr>
                            <w:color w:val="0070C0"/>
                            <w:vertAlign w:val="superscript"/>
                          </w:rPr>
                          <w:t>®</w:t>
                        </w:r>
                        <w:r w:rsidRPr="0089571D">
                          <w:rPr>
                            <w:color w:val="0070C0"/>
                          </w:rPr>
                          <w:t xml:space="preserve"> active 7 </w:t>
                        </w:r>
                        <w:proofErr w:type="gramStart"/>
                        <w:r w:rsidRPr="0089571D">
                          <w:rPr>
                            <w:color w:val="0070C0"/>
                          </w:rPr>
                          <w:t xml:space="preserve">je 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jedinstven</w:t>
                        </w:r>
                        <w:proofErr w:type="spellEnd"/>
                        <w:proofErr w:type="gramEnd"/>
                        <w:r w:rsidRPr="0089571D">
                          <w:rPr>
                            <w:color w:val="0070C0"/>
                          </w:rPr>
                          <w:t xml:space="preserve"> 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Proionic</w:t>
                        </w:r>
                        <w:proofErr w:type="spellEnd"/>
                        <w:r w:rsidRPr="0089571D">
                          <w:rPr>
                            <w:color w:val="0070C0"/>
                            <w:vertAlign w:val="superscript"/>
                          </w:rPr>
                          <w:t>®</w:t>
                        </w:r>
                        <w:r w:rsidRPr="0089571D">
                          <w:rPr>
                            <w:color w:val="0070C0"/>
                          </w:rPr>
                          <w:t xml:space="preserve"> System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stimulira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stanice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jer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visokofrekventna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izmjenična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struja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s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frekvencijom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od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448kHz </w:t>
                        </w:r>
                        <w:r>
                          <w:rPr>
                            <w:color w:val="0070C0"/>
                          </w:rPr>
                          <w:t xml:space="preserve">u </w:t>
                        </w:r>
                        <w:proofErr w:type="spellStart"/>
                        <w:r>
                          <w:rPr>
                            <w:color w:val="0070C0"/>
                          </w:rPr>
                          <w:t>termalnom</w:t>
                        </w:r>
                        <w:proofErr w:type="spellEnd"/>
                        <w:r>
                          <w:rPr>
                            <w:color w:val="0070C0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color w:val="0070C0"/>
                          </w:rPr>
                          <w:t>subtermalnom</w:t>
                        </w:r>
                        <w:proofErr w:type="spellEnd"/>
                        <w:r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70C0"/>
                          </w:rPr>
                          <w:t>modu</w:t>
                        </w:r>
                        <w:proofErr w:type="spellEnd"/>
                        <w:r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potiče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pokretljivost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intracelularnih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i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izvanstranični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iona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kroz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staničnu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membranu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,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povećava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njenu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propusnost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i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olakšava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stanični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metabolizam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.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Podupire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regeneraciju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stanica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vraćanjem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fiziološkog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stanja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stanične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 xml:space="preserve"> </w:t>
                        </w:r>
                        <w:proofErr w:type="spellStart"/>
                        <w:r w:rsidRPr="0089571D">
                          <w:rPr>
                            <w:color w:val="0070C0"/>
                          </w:rPr>
                          <w:t>napetosti</w:t>
                        </w:r>
                        <w:proofErr w:type="spellEnd"/>
                        <w:r w:rsidRPr="0089571D">
                          <w:rPr>
                            <w:color w:val="0070C0"/>
                          </w:rPr>
                          <w:t>.</w:t>
                        </w:r>
                      </w:p>
                      <w:p w14:paraId="5C826A1E" w14:textId="079A7ADF" w:rsidR="00926418" w:rsidRPr="0089571D" w:rsidRDefault="00926418" w:rsidP="0089571D">
                        <w:pPr>
                          <w:rPr>
                            <w:color w:val="0070C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Pravokutnik 3" o:spid="_x0000_s1029" style="position:absolute;width:1905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t4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ahsbeMYAAADbAAAA&#10;DwAAAAAAAAAAAAAAAAAHAgAAZHJzL2Rvd25yZXYueG1sUEsFBgAAAAADAAMAtwAAAPoCAAAAAA=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terokut 4" o:spid="_x0000_s1030" type="#_x0000_t15" style="position:absolute;top:3238;width:24665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" adj="19915" fillcolor="#4472c4 [3204]" stroked="f" strokeweight="1pt">
                  <v:textbox inset="28.8pt,0,14.4pt,0">
                    <w:txbxContent>
                      <w:p w14:paraId="058EE66E" w14:textId="068458D0" w:rsidR="00926418" w:rsidRDefault="00926418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Biostimulacija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svih</w:t>
                        </w:r>
                        <w:proofErr w:type="spellEnd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staničnih</w:t>
                        </w:r>
                        <w:proofErr w:type="spellEnd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membrana</w:t>
                        </w:r>
                        <w:proofErr w:type="spellEnd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 </w:t>
                        </w:r>
                        <w:proofErr w:type="spellStart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tretiranih</w:t>
                        </w:r>
                        <w:proofErr w:type="spellEnd"/>
                        <w:proofErr w:type="gramEnd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="0089571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tkiva</w:t>
                        </w:r>
                        <w:proofErr w:type="spellEnd"/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926418">
        <w:rPr>
          <w:noProof/>
        </w:rPr>
        <w:drawing>
          <wp:inline distT="0" distB="0" distL="0" distR="0" wp14:anchorId="2B3AC1E9" wp14:editId="519BC46E">
            <wp:extent cx="4572000" cy="238327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96" cy="2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96F"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lastRenderedPageBreak/>
        <w:t xml:space="preserve">Ublažavanje boli </w:t>
      </w:r>
    </w:p>
    <w:p w14:paraId="18B652B9" w14:textId="55C558CA" w:rsidR="00E62095" w:rsidRPr="00905AE4" w:rsidRDefault="00E62095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Trenutačno i trajno ublažavanje boli 8</w:t>
      </w:r>
      <w:r w:rsidR="003D062B"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0</w:t>
      </w:r>
      <w:r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 xml:space="preserve">% </w:t>
      </w:r>
    </w:p>
    <w:p w14:paraId="46F62976" w14:textId="4F8A4387" w:rsidR="00E62095" w:rsidRPr="00905AE4" w:rsidRDefault="00BE5713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INDIBA</w:t>
      </w:r>
      <w:r w:rsidR="00FB726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448</w:t>
      </w:r>
      <w:r w:rsidR="009B50A6">
        <w:rPr>
          <w:rFonts w:ascii="Times New Roman" w:eastAsia="Times New Roman" w:hAnsi="Times New Roman" w:cs="Times New Roman"/>
          <w:sz w:val="24"/>
          <w:szCs w:val="24"/>
          <w:lang w:val="hr-HR"/>
        </w:rPr>
        <w:t>kHz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r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adiofrekvencija </w:t>
      </w:r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inhibira prijenos poruka povezanih s boli najmanje 48 sati. </w:t>
      </w:r>
      <w:r w:rsidR="003D062B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Z</w:t>
      </w:r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bog energetskih oscilacija koje prekidaju klasičnu razmjenu signala boli (</w:t>
      </w:r>
      <w:proofErr w:type="spellStart"/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hiperpolarizacija,depolarizacija</w:t>
      </w:r>
      <w:proofErr w:type="spellEnd"/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). Osjetni impulsi su prekinuti i pacijent </w:t>
      </w:r>
      <w:commentRangeStart w:id="0"/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osjeća</w:t>
      </w:r>
      <w:commentRangeEnd w:id="0"/>
      <w:r w:rsidR="00D3265F" w:rsidRPr="00905AE4">
        <w:rPr>
          <w:rStyle w:val="Referencakomentara"/>
          <w:rFonts w:ascii="Times New Roman" w:hAnsi="Times New Roman" w:cs="Times New Roman"/>
          <w:sz w:val="24"/>
          <w:szCs w:val="24"/>
        </w:rPr>
        <w:commentReference w:id="0"/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olakšanje odmah.</w:t>
      </w:r>
    </w:p>
    <w:p w14:paraId="6CA1689C" w14:textId="66CE77B7" w:rsidR="00E62095" w:rsidRPr="00905AE4" w:rsidRDefault="00E62095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371339" w14:textId="38C47CCB" w:rsidR="00E62095" w:rsidRPr="00905AE4" w:rsidRDefault="00E62095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 xml:space="preserve">Ubrzana vaskularizacija </w:t>
      </w:r>
      <w:r w:rsidR="00A5196F"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(</w:t>
      </w:r>
      <w:r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 xml:space="preserve">6X </w:t>
      </w:r>
      <w:r w:rsidR="00A5196F"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brža)</w:t>
      </w:r>
    </w:p>
    <w:p w14:paraId="07817329" w14:textId="79FD73FB" w:rsidR="00E62095" w:rsidRDefault="00E62095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TECAR-ova energija </w:t>
      </w:r>
      <w:r w:rsidR="00A5196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448Hz</w:t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povećava prirodni otpor bioloških tkiva </w:t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i stvara endogenu toplinu( </w:t>
      </w:r>
      <w:proofErr w:type="spellStart"/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diatermija</w:t>
      </w:r>
      <w:proofErr w:type="spellEnd"/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)uz povećanje lokalne cirkulacije ( vaskularni i limfni sustav)</w:t>
      </w:r>
      <w:r w:rsidR="00A5196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što  potiče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novu 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vaskularizaciju</w:t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ograničenih zona </w:t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tkiva </w:t>
      </w:r>
      <w:r w:rsidR="00A5196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, potiče cijeljenje</w:t>
      </w:r>
      <w:r w:rsidR="00D3265F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 povećanje pokretljivosti.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</w:p>
    <w:p w14:paraId="1B8E16BF" w14:textId="2CE83783" w:rsidR="0089571D" w:rsidRPr="00905AE4" w:rsidRDefault="0089571D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Na slici  je prikazano povećanje  nutarnje topline termo kamerom.</w:t>
      </w:r>
    </w:p>
    <w:p w14:paraId="214280EA" w14:textId="6CE69472" w:rsidR="00A5196F" w:rsidRPr="00905AE4" w:rsidRDefault="002E6BD4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>Sl</w:t>
      </w:r>
      <w:r w:rsidR="0089571D">
        <w:rPr>
          <w:rFonts w:ascii="Times New Roman" w:eastAsia="Times New Roman" w:hAnsi="Times New Roman" w:cs="Times New Roman"/>
          <w:sz w:val="24"/>
          <w:szCs w:val="24"/>
          <w:lang w:val="hr-HR"/>
        </w:rPr>
        <w:t>.7</w:t>
      </w:r>
    </w:p>
    <w:p w14:paraId="156B91FE" w14:textId="23D8C701" w:rsidR="00FB7269" w:rsidRDefault="0089571D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5586F47B" wp14:editId="37C775C2">
            <wp:extent cx="5943600" cy="44577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8281" w14:textId="77777777" w:rsidR="00FB7269" w:rsidRDefault="00FB7269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</w:p>
    <w:p w14:paraId="3FD55721" w14:textId="77777777" w:rsidR="00FB7269" w:rsidRDefault="00FB7269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</w:p>
    <w:p w14:paraId="1F61AF18" w14:textId="77777777" w:rsidR="00FB7269" w:rsidRDefault="00FB7269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</w:p>
    <w:p w14:paraId="19CFD881" w14:textId="767C7356" w:rsidR="00E62095" w:rsidRPr="00905AE4" w:rsidRDefault="00A5196F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Rehabilitacija 2x brža</w:t>
      </w:r>
      <w:r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E62095" w:rsidRPr="00905AE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</w:p>
    <w:p w14:paraId="50D4C58E" w14:textId="68FA7E78" w:rsidR="00A5196F" w:rsidRPr="00FB7269" w:rsidRDefault="00A5196F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Svi efekti  dovode  do </w:t>
      </w:r>
      <w:r w:rsidR="00B16244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bržih učinaka </w:t>
      </w:r>
    </w:p>
    <w:p w14:paraId="01756018" w14:textId="60BC4F16" w:rsidR="0076561B" w:rsidRPr="0076561B" w:rsidRDefault="0076561B" w:rsidP="0076561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6561B">
        <w:rPr>
          <w:rFonts w:ascii="Times New Roman" w:eastAsia="Times New Roman" w:hAnsi="Times New Roman" w:cs="Times New Roman"/>
          <w:sz w:val="24"/>
          <w:szCs w:val="24"/>
        </w:rPr>
        <w:t>rzo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smanjenje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bola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EF42C0C" w14:textId="3332D6E2" w:rsidR="0076561B" w:rsidRPr="0076561B" w:rsidRDefault="0076561B" w:rsidP="0076561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brzo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smanjenje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oteklina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trauma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operativnih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zahvata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84A8C18" w14:textId="18B1206B" w:rsidR="0076561B" w:rsidRPr="0076561B" w:rsidRDefault="0076561B" w:rsidP="0076561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lastRenderedPageBreak/>
        <w:t>povećana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pokretljivost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zglobova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EED61D9" w14:textId="4F9A4BF4" w:rsidR="0076561B" w:rsidRPr="0076561B" w:rsidRDefault="0076561B" w:rsidP="0076561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obnavljanje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23CFC45C" w14:textId="6D60BA7C" w:rsidR="0076561B" w:rsidRPr="0076561B" w:rsidRDefault="0076561B" w:rsidP="0076561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ubrzano</w:t>
      </w:r>
      <w:proofErr w:type="spellEnd"/>
      <w:r w:rsidRPr="00765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561B">
        <w:rPr>
          <w:rFonts w:ascii="Times New Roman" w:eastAsia="Times New Roman" w:hAnsi="Times New Roman" w:cs="Times New Roman"/>
          <w:sz w:val="24"/>
          <w:szCs w:val="24"/>
        </w:rPr>
        <w:t>zacjeljivanje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8D5794" w14:textId="5E87A0E6" w:rsidR="00A5196F" w:rsidRPr="00FB7269" w:rsidRDefault="0076561B" w:rsidP="004B428B">
      <w:pPr>
        <w:pStyle w:val="Odlomakpopis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s</w:t>
      </w:r>
      <w:r w:rsidR="00A5196F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iguran rad</w:t>
      </w:r>
      <w:r w:rsidR="00FB7269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 vrlo malo kontraindikacija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</w:p>
    <w:p w14:paraId="568FBA5C" w14:textId="3EE2D3D7" w:rsidR="00A5196F" w:rsidRPr="00FB7269" w:rsidRDefault="0076561B" w:rsidP="004B428B">
      <w:pPr>
        <w:pStyle w:val="Odlomakpopis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k</w:t>
      </w:r>
      <w:r w:rsidR="00CE59C0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ontinuiran</w:t>
      </w:r>
      <w:r w:rsidR="00FB7269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a</w:t>
      </w:r>
      <w:r w:rsidR="00CE59C0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komunikacija izm</w:t>
      </w:r>
      <w:r w:rsidR="00A5196F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eđu pacijent</w:t>
      </w:r>
      <w:r w:rsidR="00CE59C0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a i terapeuta</w:t>
      </w:r>
      <w:r w:rsidR="00A5196F" w:rsidRPr="00FB7269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</w:p>
    <w:p w14:paraId="2AE927A5" w14:textId="77777777" w:rsidR="00FB7269" w:rsidRPr="00FB7269" w:rsidRDefault="00FB7269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5A6852B" w14:textId="57397178" w:rsidR="003236C1" w:rsidRPr="00416729" w:rsidRDefault="003236C1" w:rsidP="004B42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41672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Način</w:t>
      </w:r>
      <w:proofErr w:type="spellEnd"/>
      <w:r w:rsidRPr="0041672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41672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primjene</w:t>
      </w:r>
      <w:proofErr w:type="spellEnd"/>
      <w:r w:rsidRPr="0041672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14:paraId="51C2E55B" w14:textId="77777777" w:rsidR="009B50A6" w:rsidRPr="00FB7269" w:rsidRDefault="009B50A6" w:rsidP="004B42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47A4CDE8" w14:textId="155E1077" w:rsidR="0089571D" w:rsidRDefault="003236C1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  <w:r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U dosadašnjoj praksi učestalost tretmana je 1 do 3 tjedno ukupno 5</w:t>
      </w:r>
      <w:r w:rsidR="00905AE4"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-</w:t>
      </w:r>
      <w:r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7 </w:t>
      </w:r>
      <w:r w:rsidR="00905AE4"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s produljenjem tretmana jednom  u 10 dana. U akutnim stanjima  primjenjuje se svaki dan  prvih 5-7 puta  a nakon toga u režima 1-3 puta tjedno. U iznimnim slučajevima  liječnik može promijeniti protokol prema  razvoju bolesti.</w:t>
      </w:r>
      <w:r w:rsidRPr="00FB7269">
        <w:rPr>
          <w:rStyle w:val="viiyi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</w:t>
      </w:r>
      <w:r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Duljina ovih sesija varira između 15 i 20 minuta, ovisno o regiji i patologija.</w:t>
      </w:r>
      <w:r w:rsidR="00905AE4"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</w:t>
      </w:r>
      <w:r w:rsidRPr="00FB7269">
        <w:rPr>
          <w:rStyle w:val="viiyi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</w:t>
      </w:r>
      <w:r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Liječenje</w:t>
      </w:r>
    </w:p>
    <w:p w14:paraId="54AA5CD4" w14:textId="26B80251" w:rsidR="00B045E4" w:rsidRDefault="00B045E4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  <w:r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se</w:t>
      </w:r>
      <w:r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može provoditi istodobno s masažom  ili vježbama</w:t>
      </w:r>
      <w:r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i </w:t>
      </w:r>
      <w:r w:rsidRPr="00FB7269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može trajati  dulje</w:t>
      </w:r>
    </w:p>
    <w:p w14:paraId="02E0D9BC" w14:textId="649F93D6" w:rsidR="0089571D" w:rsidRDefault="0089571D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  <w:r>
        <w:rPr>
          <w:noProof/>
        </w:rPr>
        <w:drawing>
          <wp:inline distT="0" distB="0" distL="0" distR="0" wp14:anchorId="7A1C005C" wp14:editId="272FF861">
            <wp:extent cx="3027338" cy="4274820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38" cy="43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643D" w14:textId="77777777" w:rsidR="009B50A6" w:rsidRPr="00FB7269" w:rsidRDefault="009B50A6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</w:p>
    <w:p w14:paraId="71BD538A" w14:textId="323B1D71" w:rsidR="00A5196F" w:rsidRPr="00905AE4" w:rsidRDefault="00A5196F" w:rsidP="00B04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E62095" w:rsidRPr="00905AE4" w14:paraId="7B5751D3" w14:textId="77777777" w:rsidTr="00B43A1C">
        <w:trPr>
          <w:tblCellSpacing w:w="0" w:type="dxa"/>
        </w:trPr>
        <w:tc>
          <w:tcPr>
            <w:tcW w:w="0" w:type="auto"/>
            <w:vAlign w:val="center"/>
          </w:tcPr>
          <w:p w14:paraId="24C4E75C" w14:textId="4E7D1241" w:rsidR="00E62095" w:rsidRPr="00905AE4" w:rsidRDefault="00E62095" w:rsidP="004B42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0EC7BD4" w14:textId="77777777" w:rsidR="00E62095" w:rsidRPr="00905AE4" w:rsidRDefault="00E62095" w:rsidP="004B4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A1C" w:rsidRPr="00905AE4" w14:paraId="3E1C0B6D" w14:textId="77777777" w:rsidTr="00B43A1C">
        <w:trPr>
          <w:tblCellSpacing w:w="0" w:type="dxa"/>
        </w:trPr>
        <w:tc>
          <w:tcPr>
            <w:tcW w:w="0" w:type="auto"/>
            <w:vAlign w:val="center"/>
          </w:tcPr>
          <w:p w14:paraId="1A557DAC" w14:textId="4F47A367" w:rsidR="00B43A1C" w:rsidRPr="00905AE4" w:rsidRDefault="00B43A1C" w:rsidP="004B42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CC2F41E" w14:textId="77777777" w:rsidR="00B43A1C" w:rsidRPr="00905AE4" w:rsidRDefault="00B43A1C" w:rsidP="004B4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2095" w:rsidRPr="00905AE4" w14:paraId="53D4491A" w14:textId="77777777" w:rsidTr="00B43A1C">
        <w:trPr>
          <w:tblCellSpacing w:w="0" w:type="dxa"/>
        </w:trPr>
        <w:tc>
          <w:tcPr>
            <w:tcW w:w="0" w:type="auto"/>
            <w:gridSpan w:val="2"/>
            <w:vAlign w:val="center"/>
          </w:tcPr>
          <w:p w14:paraId="5FEAF560" w14:textId="38E2033C" w:rsidR="00B43A1C" w:rsidRPr="00905AE4" w:rsidRDefault="00B43A1C" w:rsidP="004B4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E3898D" w14:textId="76F9C9F6" w:rsidR="00BD7E6A" w:rsidRPr="00B045E4" w:rsidRDefault="009F0FB0" w:rsidP="00B045E4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7ED09867" wp14:editId="5A392CBA">
            <wp:extent cx="4331970" cy="29184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5E4" w:rsidRPr="00B045E4">
        <w:rPr>
          <w:rFonts w:ascii="Times New Roman" w:hAnsi="Times New Roman" w:cs="Times New Roman"/>
          <w:noProof/>
          <w:sz w:val="24"/>
          <w:szCs w:val="24"/>
          <w:lang w:val="hr-H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89D367" wp14:editId="4359A2D7">
                <wp:simplePos x="0" y="0"/>
                <wp:positionH relativeFrom="page">
                  <wp:posOffset>601980</wp:posOffset>
                </wp:positionH>
                <wp:positionV relativeFrom="page">
                  <wp:posOffset>-876300</wp:posOffset>
                </wp:positionV>
                <wp:extent cx="7044690" cy="8686801"/>
                <wp:effectExtent l="0" t="0" r="22860" b="19050"/>
                <wp:wrapSquare wrapText="bothSides"/>
                <wp:docPr id="211" name="Grup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8686801"/>
                          <a:chOff x="71919" y="0"/>
                          <a:chExt cx="7044690" cy="8686801"/>
                        </a:xfrm>
                      </wpg:grpSpPr>
                      <wps:wsp>
                        <wps:cNvPr id="212" name="Samooblik 14"/>
                        <wps:cNvSpPr>
                          <a:spLocks noChangeArrowheads="1"/>
                        </wps:cNvSpPr>
                        <wps:spPr bwMode="auto">
                          <a:xfrm>
                            <a:off x="5322099" y="876300"/>
                            <a:ext cx="1794510" cy="78105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5E356184" w14:textId="01022212" w:rsidR="00B045E4" w:rsidRDefault="00B045E4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>Zašto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>volimo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>koristiti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 xml:space="preserve"> INDIBU 448</w:t>
                              </w:r>
                            </w:p>
                            <w:p w14:paraId="7D798B03" w14:textId="0ED74A23" w:rsidR="00B045E4" w:rsidRDefault="00B045E4" w:rsidP="00B045E4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  <w:tbl>
                              <w:tblPr>
                                <w:tblOverlap w:val="never"/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</w:tblGrid>
                              <w:tr w:rsidR="00B045E4" w:rsidRPr="00905AE4" w14:paraId="0A4DDD27" w14:textId="77777777" w:rsidTr="0006344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p w14:paraId="3AD6EB2D" w14:textId="77777777" w:rsidR="00B045E4" w:rsidRPr="00905AE4" w:rsidRDefault="00B045E4" w:rsidP="00B045E4">
                                    <w:pPr>
                                      <w:suppressOverlap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p w14:paraId="6208E534" w14:textId="77777777" w:rsidR="00B045E4" w:rsidRPr="00905AE4" w:rsidRDefault="00B045E4" w:rsidP="00B045E4">
                                    <w:pPr>
                                      <w:spacing w:after="0" w:line="240" w:lineRule="auto"/>
                                      <w:suppressOverlap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45E4" w:rsidRPr="00905AE4" w14:paraId="267C5EE0" w14:textId="77777777" w:rsidTr="0006344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vAlign w:val="center"/>
                                  </w:tcPr>
                                  <w:p w14:paraId="6829CBCD" w14:textId="77777777" w:rsidR="00B045E4" w:rsidRPr="00905AE4" w:rsidRDefault="00B045E4" w:rsidP="00B045E4">
                                    <w:pPr>
                                      <w:spacing w:after="0" w:line="240" w:lineRule="auto"/>
                                      <w:suppressOverlap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4A2F55" w14:textId="124226CD" w:rsidR="00B045E4" w:rsidRPr="00B045E4" w:rsidRDefault="00B045E4" w:rsidP="00B045E4">
                              <w:pPr>
                                <w:rPr>
                                  <w:color w:val="0070C0"/>
                                </w:rPr>
                              </w:pPr>
                              <w:r w:rsidRPr="00B045E4">
                                <w:rPr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  <w:lang w:val="hr-HR"/>
                                </w:rPr>
                                <w:t>INDIBA 448kHZ TECAR terapija se može kombinirati sa svim terapijskim procedurama Prednost je da ima širok terapijski učinak  djeluje na akutne i kronična faze bolesti, djeluje na površna tkiva ali i na duboke strukture kao što su kosti i zglobovi što drugim terapijskim procedurama nismo  mogli postići. Koristimo je usto vrijeme sa primjenom manualne masaže ili  vježbi  čime se učinak terapije poboljšava a oporavak ubrzava.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Pravokutnik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068ED1" w14:textId="77777777" w:rsidR="00B045E4" w:rsidRDefault="00B045E4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9D367" id="Grupa 211" o:spid="_x0000_s1031" style="position:absolute;left:0;text-align:left;margin-left:47.4pt;margin-top:-69pt;width:554.7pt;height:684pt;z-index:251663360;mso-position-horizontal-relative:page;mso-position-vertical-relative:page" coordorigin="719" coordsize="70446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">
                <v:rect id="Samooblik 14" o:spid="_x0000_s1032" style="position:absolute;left:53220;top:8763;width:17946;height:78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5E356184" w14:textId="01022212" w:rsidR="00B045E4" w:rsidRDefault="00B045E4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>Zašto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>volimo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>koristiti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 xml:space="preserve"> INDIBU 448</w:t>
                        </w:r>
                      </w:p>
                      <w:p w14:paraId="7D798B03" w14:textId="0ED74A23" w:rsidR="00B045E4" w:rsidRDefault="00B045E4" w:rsidP="00B045E4">
                        <w:pPr>
                          <w:rPr>
                            <w:color w:val="44546A" w:themeColor="text2"/>
                          </w:rPr>
                        </w:pPr>
                      </w:p>
                      <w:tbl>
                        <w:tblPr>
                          <w:tblOverlap w:val="nev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</w:tblGrid>
                        <w:tr w:rsidR="00B045E4" w:rsidRPr="00905AE4" w14:paraId="0A4DDD27" w14:textId="77777777" w:rsidTr="0006344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</w:tcPr>
                            <w:p w14:paraId="3AD6EB2D" w14:textId="77777777" w:rsidR="00B045E4" w:rsidRPr="00905AE4" w:rsidRDefault="00B045E4" w:rsidP="00B045E4">
                              <w:pPr>
                                <w:suppressOverlap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</w:tcPr>
                            <w:p w14:paraId="6208E534" w14:textId="77777777" w:rsidR="00B045E4" w:rsidRPr="00905AE4" w:rsidRDefault="00B045E4" w:rsidP="00B045E4">
                              <w:pPr>
                                <w:spacing w:after="0" w:line="240" w:lineRule="auto"/>
                                <w:suppressOverlap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45E4" w:rsidRPr="00905AE4" w14:paraId="267C5EE0" w14:textId="77777777" w:rsidTr="0006344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14:paraId="6829CBCD" w14:textId="77777777" w:rsidR="00B045E4" w:rsidRPr="00905AE4" w:rsidRDefault="00B045E4" w:rsidP="00B045E4">
                              <w:pPr>
                                <w:spacing w:after="0" w:line="240" w:lineRule="auto"/>
                                <w:suppressOverlap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A4A2F55" w14:textId="124226CD" w:rsidR="00B045E4" w:rsidRPr="00B045E4" w:rsidRDefault="00B045E4" w:rsidP="00B045E4">
                        <w:pPr>
                          <w:rPr>
                            <w:color w:val="0070C0"/>
                          </w:rPr>
                        </w:pPr>
                        <w:r w:rsidRPr="00B045E4">
                          <w:rPr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  <w:lang w:val="hr-HR"/>
                          </w:rPr>
                          <w:t>INDIBA 448kHZ TECAR terapija se može kombinirati sa svim terapijskim procedurama Prednost je da ima širok terapijski učinak  djeluje na akutne i kronična faze bolesti, djeluje na površna tkiva ali i na duboke strukture kao što su kosti i zglobovi što drugim terapijskim procedurama nismo  mogli postići. Koristimo je usto vrijeme sa primjenom manualne masaže ili  vježbi  čime se učinak terapije poboljšava a oporavak ubrzava.</w:t>
                        </w:r>
                      </w:p>
                    </w:txbxContent>
                  </v:textbox>
                </v:rect>
                <v:rect id="Pravokutnik 213" o:spid="_x0000_s1033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44546a [3215]" stroked="f" strokeweight="1pt">
                  <v:textbox inset="14.4pt,14.4pt,14.4pt,28.8pt">
                    <w:txbxContent>
                      <w:p w14:paraId="5B068ED1" w14:textId="77777777" w:rsidR="00B045E4" w:rsidRDefault="00B045E4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08703DB" w14:textId="77777777" w:rsidR="008907F4" w:rsidRPr="00905AE4" w:rsidRDefault="008907F4" w:rsidP="004B42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F4CD1" w14:textId="7E3261EC" w:rsidR="00E62095" w:rsidRPr="00905AE4" w:rsidRDefault="00B43A1C" w:rsidP="004B42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5AE4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3A6716C7" w14:textId="3072D8B6" w:rsidR="00E62095" w:rsidRPr="00905AE4" w:rsidRDefault="00E62095" w:rsidP="004B42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AE1683" w14:textId="7DE4154D" w:rsidR="00650BD1" w:rsidRPr="00416729" w:rsidRDefault="00650BD1" w:rsidP="004B428B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</w:pP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Što sve možemo  liječiti </w:t>
      </w:r>
      <w:r w:rsidR="00B43A1C"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INDIBA 448  </w:t>
      </w: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>terapijom?</w:t>
      </w:r>
    </w:p>
    <w:p w14:paraId="45EAC8A6" w14:textId="4C904F61" w:rsidR="003236C1" w:rsidRPr="00BE7AF8" w:rsidRDefault="00937F8C" w:rsidP="00BE7A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UČINKOVITOST LIJEČENJA  DO 97%</w:t>
      </w:r>
    </w:p>
    <w:p w14:paraId="0DD68619" w14:textId="77777777" w:rsidR="003236C1" w:rsidRPr="00905AE4" w:rsidRDefault="003236C1" w:rsidP="004B4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</w:p>
    <w:p w14:paraId="68A4971C" w14:textId="77777777" w:rsidR="00937F8C" w:rsidRPr="00905AE4" w:rsidRDefault="00937F8C" w:rsidP="004B428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hr-HR"/>
        </w:rPr>
      </w:pPr>
    </w:p>
    <w:p w14:paraId="0B625E39" w14:textId="6DC05AF9" w:rsidR="003236C1" w:rsidRPr="005604C9" w:rsidRDefault="003505EB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</w:pPr>
      <w:r w:rsidRPr="00560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TRAUMATOLOGIJA</w:t>
      </w:r>
      <w:r w:rsidR="003236C1" w:rsidRPr="00560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 xml:space="preserve">  </w:t>
      </w:r>
    </w:p>
    <w:p w14:paraId="06189992" w14:textId="011B3239" w:rsidR="003505EB" w:rsidRPr="00905AE4" w:rsidRDefault="003505EB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Akutne  ozljede ligamenata 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mišića 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i </w:t>
      </w:r>
      <w:r w:rsidR="00CE59C0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zglobova, prijelomi ( operirani i neoperirani)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. Bol 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i otečenost 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koja nastaje mehaničk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im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naprezanje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(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oteklina, bol, ograničena </w:t>
      </w:r>
      <w:r w:rsidR="00AD13E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pokretljivost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)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. </w:t>
      </w: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Indikacije: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analgetske i protuupalne svrhe, za razbijanje začaranog kruga boli/upale / ukočenost, poboljšanje pokretljivosti zglobova, </w:t>
      </w:r>
      <w:proofErr w:type="spellStart"/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fibr</w:t>
      </w:r>
      <w:r w:rsidR="00CE59C0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in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olitičko</w:t>
      </w:r>
      <w:proofErr w:type="spellEnd"/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djelovanje, smanjenje edema, drenaža izljev</w:t>
      </w: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a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, poboljšanje procesa ozdravljenja. Smanjenje vremena oporavka, ubrzanje povratka na aktivnost. </w:t>
      </w:r>
    </w:p>
    <w:p w14:paraId="323188B5" w14:textId="1E2C94C9" w:rsidR="001A18DE" w:rsidRPr="00905AE4" w:rsidRDefault="001A18DE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</w:p>
    <w:p w14:paraId="729002EC" w14:textId="5E10A2AE" w:rsidR="00060F39" w:rsidRPr="00905AE4" w:rsidRDefault="001A18DE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560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REUMATOLOGIJA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: upalne bolesti zglobova i kralježnice</w:t>
      </w:r>
      <w:r w:rsidR="005A2166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,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artroze, </w:t>
      </w:r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akutna i kronična 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bol</w:t>
      </w:r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u vratu i le</w:t>
      </w:r>
      <w:r w:rsidR="005A2166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đ</w:t>
      </w:r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ima,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akutne </w:t>
      </w:r>
      <w:proofErr w:type="spellStart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diskus</w:t>
      </w:r>
      <w:proofErr w:type="spellEnd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hernije kralježnice</w:t>
      </w:r>
      <w:r w:rsidR="005A2166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,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akutne i kronične </w:t>
      </w:r>
      <w:proofErr w:type="spellStart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tendinopatije</w:t>
      </w:r>
      <w:proofErr w:type="spellEnd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, </w:t>
      </w:r>
      <w:proofErr w:type="spellStart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epikondilitis</w:t>
      </w:r>
      <w:proofErr w:type="spellEnd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,  </w:t>
      </w:r>
      <w:proofErr w:type="spellStart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kapsulitis</w:t>
      </w:r>
      <w:proofErr w:type="spellEnd"/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i </w:t>
      </w:r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smrznuto rame</w:t>
      </w:r>
      <w:r w:rsidR="003236C1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3236C1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plantarni</w:t>
      </w:r>
      <w:proofErr w:type="spellEnd"/>
      <w:r w:rsidR="003236C1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3236C1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fasciitis</w:t>
      </w:r>
      <w:proofErr w:type="spellEnd"/>
      <w:r w:rsidR="003236C1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( petni trn)</w:t>
      </w:r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.</w:t>
      </w:r>
      <w:r w:rsidR="00060F39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</w:p>
    <w:p w14:paraId="1204D790" w14:textId="20B5BAFE" w:rsidR="001A18DE" w:rsidRPr="00905AE4" w:rsidRDefault="00060F39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Indikacija : smanjenje bolnosti </w:t>
      </w:r>
      <w:r w:rsidR="001A18DE" w:rsidRPr="00905AE4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, duboka drenaža edema, poboljšanje pokretljivosti.  </w:t>
      </w:r>
    </w:p>
    <w:p w14:paraId="6B19DFB2" w14:textId="4B7E17D7" w:rsidR="002E6BD4" w:rsidRPr="00905AE4" w:rsidRDefault="002E6BD4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Sl.7. </w:t>
      </w:r>
    </w:p>
    <w:p w14:paraId="6C0DD606" w14:textId="3846E552" w:rsidR="00B43A1C" w:rsidRPr="005604C9" w:rsidRDefault="00B43A1C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60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ORTOPEDIJA</w:t>
      </w:r>
    </w:p>
    <w:p w14:paraId="728D14C3" w14:textId="77777777" w:rsidR="00D73184" w:rsidRPr="00905AE4" w:rsidRDefault="00B43A1C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proofErr w:type="gram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procesu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rehabilitacije</w:t>
      </w:r>
      <w:proofErr w:type="spellEnd"/>
      <w:proofErr w:type="gram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nakon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ugradnje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totalnih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endoproteza</w:t>
      </w:r>
      <w:proofErr w:type="spellEnd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jer</w:t>
      </w:r>
      <w:proofErr w:type="spellEnd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osteosintetski</w:t>
      </w:r>
      <w:proofErr w:type="spellEnd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materijali</w:t>
      </w:r>
      <w:proofErr w:type="spellEnd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nisu</w:t>
      </w:r>
      <w:proofErr w:type="spellEnd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kontraindikacija</w:t>
      </w:r>
      <w:proofErr w:type="spellEnd"/>
      <w:r w:rsidR="00D73184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F7958E" w14:textId="37B3E52F" w:rsidR="003505EB" w:rsidRPr="00905AE4" w:rsidRDefault="00D73184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Primjenjuje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 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nakon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ekonstrukcijskih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operacija</w:t>
      </w:r>
      <w:proofErr w:type="spellEnd"/>
      <w:proofErr w:type="gram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ramena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operacija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meniskusa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rekonstrukcije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križnih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ligamenata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nakon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artr</w:t>
      </w:r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skopija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zglobova</w:t>
      </w:r>
      <w:proofErr w:type="spellEnd"/>
      <w:r w:rsidR="00B43A1C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nakon</w:t>
      </w:r>
      <w:proofErr w:type="spellEnd"/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operacija</w:t>
      </w:r>
      <w:proofErr w:type="spellEnd"/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rupture </w:t>
      </w:r>
      <w:proofErr w:type="spellStart"/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tetiva</w:t>
      </w:r>
      <w:proofErr w:type="spellEnd"/>
      <w:r w:rsidR="003505EB"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14:paraId="0674483E" w14:textId="77777777" w:rsidR="003505EB" w:rsidRPr="005604C9" w:rsidRDefault="003505EB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60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NEUROKIRURGIJA</w:t>
      </w:r>
    </w:p>
    <w:p w14:paraId="12D85F6C" w14:textId="50669A9C" w:rsidR="00B43A1C" w:rsidRDefault="003505EB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procesu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rehabilitacije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nakon</w:t>
      </w:r>
      <w:proofErr w:type="spellEnd"/>
      <w:proofErr w:type="gram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operacija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diskus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hernija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kralježnice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operacija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dekompresija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živaca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karpalni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kanal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ulnarni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tarzalni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kanal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neuropatije</w:t>
      </w:r>
      <w:proofErr w:type="spellEnd"/>
      <w:r w:rsidRPr="00905AE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423293" w14:textId="177EF70F" w:rsidR="00BE7AF8" w:rsidRPr="00BE7AF8" w:rsidRDefault="00BE7AF8" w:rsidP="00BE7A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SPORT I SPORTSKE OZLJEDE</w:t>
      </w:r>
    </w:p>
    <w:p w14:paraId="2D9B0E3D" w14:textId="7CD8CAEB" w:rsidR="00BE7AF8" w:rsidRPr="00BE7AF8" w:rsidRDefault="00BE7AF8" w:rsidP="00BE7A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Pred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početak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sportskih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priprema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07E1606" w14:textId="23B47D42" w:rsidR="00BE7AF8" w:rsidRPr="00BE7AF8" w:rsidRDefault="00BE7AF8" w:rsidP="00BE7A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smanjenje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bola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01FB22D" w14:textId="07B2A6AB" w:rsidR="00BE7AF8" w:rsidRPr="00BE7AF8" w:rsidRDefault="00BE7AF8" w:rsidP="00BE7A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slučajevima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tendinopatije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B036BED" w14:textId="3D9D3B78" w:rsidR="00BE7AF8" w:rsidRPr="00BE7AF8" w:rsidRDefault="00BE7AF8" w:rsidP="00BE7A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oporavak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mišića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1D501514" w14:textId="7805DBE8" w:rsidR="00BE7AF8" w:rsidRPr="00BE7AF8" w:rsidRDefault="00BE7AF8" w:rsidP="00BE7AF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B00056" w14:textId="77777777" w:rsidR="00BE7AF8" w:rsidRDefault="00BE7AF8" w:rsidP="00BE7A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Sportske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ozljede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14:paraId="138D877B" w14:textId="13D25D61" w:rsidR="00BE7AF8" w:rsidRPr="00BE7AF8" w:rsidRDefault="00BE7AF8" w:rsidP="00BE7A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Ozljede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sportaša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imaju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mnogo</w:t>
      </w:r>
      <w:proofErr w:type="spellEnd"/>
      <w:proofErr w:type="gram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negativnih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uticaja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posebice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pauzirati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takmičenja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ozljede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1B0E55" w14:textId="6D0E2F03" w:rsidR="00BE7AF8" w:rsidRDefault="00BE7AF8" w:rsidP="00BE7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pomoć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INDIBA® </w:t>
      </w:r>
      <w:proofErr w:type="spellStart"/>
      <w:proofErr w:type="gramStart"/>
      <w:r w:rsidRPr="00BE7AF8">
        <w:rPr>
          <w:rFonts w:ascii="Times New Roman" w:eastAsia="Times New Roman" w:hAnsi="Times New Roman" w:cs="Times New Roman"/>
          <w:sz w:val="24"/>
          <w:szCs w:val="24"/>
        </w:rPr>
        <w:t>Activ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ozljede</w:t>
      </w:r>
      <w:proofErr w:type="spellEnd"/>
      <w:proofErr w:type="gram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mnogo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brže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sanirati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7AF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Kontinuiranom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frekvencionom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modulacijom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osigurava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efekat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bio-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stimulacije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izazivanja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zagrevanja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bi to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štetno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akutne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povrede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). U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sprovedenih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objavljeno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naučno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molekularno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istraživanje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pokazuje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pomoć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INDIBA 448 kHz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razmnožava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uspostavlja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diferencijacija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matičnih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61BAE0" w14:textId="4B04D814" w:rsidR="00BE7AF8" w:rsidRPr="00BE7AF8" w:rsidRDefault="00BE7AF8" w:rsidP="00BE7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E7AF8">
        <w:rPr>
          <w:rFonts w:ascii="Times New Roman" w:eastAsia="Times New Roman" w:hAnsi="Times New Roman" w:cs="Times New Roman"/>
          <w:b/>
          <w:bCs/>
          <w:sz w:val="24"/>
          <w:szCs w:val="24"/>
        </w:rPr>
        <w:t>Priprema</w:t>
      </w:r>
      <w:proofErr w:type="spellEnd"/>
      <w:r w:rsidRPr="00BE7A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BE7A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  </w:t>
      </w:r>
      <w:proofErr w:type="spellStart"/>
      <w:r w:rsidRPr="00BE7AF8">
        <w:rPr>
          <w:rFonts w:ascii="Times New Roman" w:eastAsia="Times New Roman" w:hAnsi="Times New Roman" w:cs="Times New Roman"/>
          <w:b/>
          <w:bCs/>
          <w:sz w:val="24"/>
          <w:szCs w:val="24"/>
        </w:rPr>
        <w:t>sportske</w:t>
      </w:r>
      <w:proofErr w:type="spellEnd"/>
      <w:proofErr w:type="gramEnd"/>
      <w:r w:rsidRPr="00BE7A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b/>
          <w:bCs/>
          <w:sz w:val="24"/>
          <w:szCs w:val="24"/>
        </w:rPr>
        <w:t>aktivnosti</w:t>
      </w:r>
      <w:proofErr w:type="spellEnd"/>
    </w:p>
    <w:p w14:paraId="540194F7" w14:textId="2775D7E8" w:rsidR="00BE7AF8" w:rsidRDefault="00BE7AF8" w:rsidP="00BE7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kratkim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periodima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odmora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takmičenja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oporavak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je od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vitalnog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značaja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Korišćenjem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INDIBA®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Activ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povećati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duboki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protok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krvi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za 79%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značajno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povećati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temperatura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znatno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duže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primenjuje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lečenje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(Kumaran &amp;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Vatson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2018, Kumaran et al. 2017). Ovo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značajno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pomoći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brzom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oporavku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poboljšanju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sportskih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AF8">
        <w:rPr>
          <w:rFonts w:ascii="Times New Roman" w:eastAsia="Times New Roman" w:hAnsi="Times New Roman" w:cs="Times New Roman"/>
          <w:sz w:val="24"/>
          <w:szCs w:val="24"/>
        </w:rPr>
        <w:t>performansi</w:t>
      </w:r>
      <w:proofErr w:type="spellEnd"/>
      <w:r w:rsidRPr="00BE7A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C4D16F" w14:textId="6B76726E" w:rsidR="004870EE" w:rsidRDefault="00184950" w:rsidP="00BE7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INDIBA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448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primjenu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estetici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akutnih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veterini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430077" w14:textId="77777777" w:rsidR="00184950" w:rsidRPr="00BE7AF8" w:rsidRDefault="00184950" w:rsidP="00BE7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4635F5" w14:textId="77777777" w:rsidR="00280C76" w:rsidRPr="00905AE4" w:rsidRDefault="00280C76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A94FF5" w14:textId="77777777" w:rsidR="003505EB" w:rsidRPr="00905AE4" w:rsidRDefault="003505EB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E9572" w14:textId="77777777" w:rsidR="00B43A1C" w:rsidRPr="00905AE4" w:rsidRDefault="00B43A1C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BADF955" w14:textId="0B54A0C2" w:rsidR="00F83467" w:rsidRPr="00416729" w:rsidRDefault="002E6BD4" w:rsidP="004B428B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</w:pPr>
      <w:r w:rsidRPr="00416729">
        <w:rPr>
          <w:rFonts w:ascii="Times New Roman" w:hAnsi="Times New Roman" w:cs="Times New Roman"/>
          <w:b/>
          <w:bCs/>
          <w:color w:val="0070C0"/>
          <w:sz w:val="24"/>
          <w:szCs w:val="24"/>
          <w:lang w:val="hr-HR"/>
        </w:rPr>
        <w:t>KADA SE  INDIBA 448 NE  MOŽE PRIMJENJIVATI</w:t>
      </w:r>
    </w:p>
    <w:p w14:paraId="12433432" w14:textId="77777777" w:rsidR="002E6BD4" w:rsidRPr="005604C9" w:rsidRDefault="008139E5" w:rsidP="004B428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5604C9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ABSOLUTNE  KONTRAINDIKACIJE  ZA PRIMJENU    </w:t>
      </w:r>
    </w:p>
    <w:p w14:paraId="49BF7674" w14:textId="34BD3A27" w:rsidR="008139E5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1.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>Pacemaker</w:t>
      </w:r>
      <w:r w:rsidR="008139E5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>inzulinska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pumpa</w:t>
      </w:r>
    </w:p>
    <w:p w14:paraId="2EA10844" w14:textId="1F18995E" w:rsidR="008139E5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2.</w:t>
      </w:r>
      <w:r w:rsidR="008139E5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Akutni 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tromboflebitis</w:t>
      </w:r>
      <w:r w:rsidR="008139E5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1FFF4136" w14:textId="0EB0F976" w:rsidR="008139E5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3.</w:t>
      </w:r>
      <w:r w:rsidR="008139E5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Povišena temperatura i infekcije </w:t>
      </w:r>
    </w:p>
    <w:p w14:paraId="70DDB2C4" w14:textId="76CBBCB8" w:rsidR="008139E5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4.</w:t>
      </w:r>
      <w:r w:rsidR="008139E5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Trudnoća 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0113C6EC" w14:textId="2BDB4E7B" w:rsidR="002E6BD4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5. Kosti u zoni rasta kod djece</w:t>
      </w:r>
      <w:r w:rsidR="00AD13E9" w:rsidRPr="00905AE4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75EA0D9" w14:textId="38B51828" w:rsidR="00AD13E9" w:rsidRPr="00905AE4" w:rsidRDefault="00AD13E9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6. Karcinom sa metastazama</w:t>
      </w:r>
    </w:p>
    <w:p w14:paraId="184F972D" w14:textId="4CBCABD4" w:rsidR="008139E5" w:rsidRPr="005604C9" w:rsidRDefault="008139E5" w:rsidP="004B428B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5604C9">
        <w:rPr>
          <w:rFonts w:ascii="Times New Roman" w:hAnsi="Times New Roman" w:cs="Times New Roman"/>
          <w:b/>
          <w:bCs/>
          <w:sz w:val="24"/>
          <w:szCs w:val="24"/>
          <w:lang w:val="hr-HR"/>
        </w:rPr>
        <w:t>RE</w:t>
      </w:r>
      <w:r w:rsidR="003E2992" w:rsidRPr="005604C9">
        <w:rPr>
          <w:rFonts w:ascii="Times New Roman" w:hAnsi="Times New Roman" w:cs="Times New Roman"/>
          <w:b/>
          <w:bCs/>
          <w:sz w:val="24"/>
          <w:szCs w:val="24"/>
          <w:lang w:val="hr-HR"/>
        </w:rPr>
        <w:t>L</w:t>
      </w:r>
      <w:r w:rsidRPr="005604C9">
        <w:rPr>
          <w:rFonts w:ascii="Times New Roman" w:hAnsi="Times New Roman" w:cs="Times New Roman"/>
          <w:b/>
          <w:bCs/>
          <w:sz w:val="24"/>
          <w:szCs w:val="24"/>
          <w:lang w:val="hr-HR"/>
        </w:rPr>
        <w:t>ATIVNE KONTRAINDIKACIJE</w:t>
      </w:r>
      <w:r w:rsidR="009B50A6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-PRIMJENA INDIBA 448 UZ MJERE OPREZA</w:t>
      </w:r>
    </w:p>
    <w:p w14:paraId="0CCBEF21" w14:textId="77777777" w:rsidR="008139E5" w:rsidRPr="00905AE4" w:rsidRDefault="008139E5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1.N</w:t>
      </w:r>
      <w:r w:rsidR="00F83467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eosjetljivost  za toplinu i </w:t>
      </w:r>
      <w:r w:rsidR="005B754A" w:rsidRPr="00905AE4">
        <w:rPr>
          <w:rFonts w:ascii="Times New Roman" w:hAnsi="Times New Roman" w:cs="Times New Roman"/>
          <w:sz w:val="24"/>
          <w:szCs w:val="24"/>
          <w:lang w:val="hr-HR"/>
        </w:rPr>
        <w:t>hladnoću</w:t>
      </w:r>
    </w:p>
    <w:p w14:paraId="713F502B" w14:textId="77777777" w:rsidR="002E6BD4" w:rsidRPr="00905AE4" w:rsidRDefault="008139E5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lastRenderedPageBreak/>
        <w:t>2.P</w:t>
      </w:r>
      <w:r w:rsidR="005B754A" w:rsidRPr="00905AE4">
        <w:rPr>
          <w:rFonts w:ascii="Times New Roman" w:hAnsi="Times New Roman" w:cs="Times New Roman"/>
          <w:sz w:val="24"/>
          <w:szCs w:val="24"/>
          <w:lang w:val="hr-HR"/>
        </w:rPr>
        <w:t>ovršine rane na koži</w:t>
      </w:r>
    </w:p>
    <w:p w14:paraId="248C6107" w14:textId="77777777" w:rsidR="002E6BD4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3.</w:t>
      </w:r>
      <w:r w:rsidR="005B754A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>M</w:t>
      </w:r>
      <w:r w:rsidR="005B754A" w:rsidRPr="00905AE4">
        <w:rPr>
          <w:rFonts w:ascii="Times New Roman" w:hAnsi="Times New Roman" w:cs="Times New Roman"/>
          <w:sz w:val="24"/>
          <w:szCs w:val="24"/>
          <w:lang w:val="hr-HR"/>
        </w:rPr>
        <w:t>ogućnost krvarenja u koži</w:t>
      </w:r>
    </w:p>
    <w:p w14:paraId="4B458EDC" w14:textId="45EA0883" w:rsidR="00F83467" w:rsidRPr="00905AE4" w:rsidRDefault="002E6BD4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905AE4">
        <w:rPr>
          <w:rFonts w:ascii="Times New Roman" w:hAnsi="Times New Roman" w:cs="Times New Roman"/>
          <w:sz w:val="24"/>
          <w:szCs w:val="24"/>
          <w:lang w:val="hr-HR"/>
        </w:rPr>
        <w:t>4.</w:t>
      </w:r>
      <w:r w:rsidR="005B754A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>K</w:t>
      </w:r>
      <w:r w:rsidR="005B754A"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arcinom </w:t>
      </w:r>
      <w:r w:rsidRPr="00905A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3E55635B" w14:textId="6CD164C2" w:rsidR="005A2166" w:rsidRPr="00905AE4" w:rsidRDefault="005A2166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10F92DE3" w14:textId="37B41809" w:rsidR="009B50A6" w:rsidRPr="00416729" w:rsidRDefault="009B50A6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hr-HR"/>
        </w:rPr>
      </w:pPr>
      <w:r w:rsidRPr="00416729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hr-HR"/>
        </w:rPr>
        <w:t xml:space="preserve">MOGUĆE NUSPOJAVE I MJERE OPREZA </w:t>
      </w:r>
    </w:p>
    <w:p w14:paraId="02B1669F" w14:textId="3A002CCD" w:rsidR="005A2166" w:rsidRPr="005A2166" w:rsidRDefault="003E2992" w:rsidP="004B428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U  prva tri  tretmana treba koristiti  niži  učin</w:t>
      </w:r>
      <w:r w:rsidR="00905AE4"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ak</w:t>
      </w:r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/oko 30%/ zbog praćenja ishoda liječenje i reakcije organizma posebice nakon operacija prijeloma  sa </w:t>
      </w:r>
      <w:proofErr w:type="spellStart"/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osteosintezom</w:t>
      </w:r>
      <w:proofErr w:type="spellEnd"/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ili  totalnim protezama. Poseban oprez kod bolesnika sa  smanjenim krvnim tlakom kod primjene </w:t>
      </w:r>
      <w:proofErr w:type="spellStart"/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hipertermičk</w:t>
      </w:r>
      <w:r w:rsidR="008907F4"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og</w:t>
      </w:r>
      <w:proofErr w:type="spellEnd"/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protokol</w:t>
      </w:r>
      <w:r w:rsidR="0018495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a</w:t>
      </w:r>
      <w:r w:rsidR="00F37722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,</w:t>
      </w:r>
      <w:r w:rsidR="00905AE4"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kada se </w:t>
      </w:r>
      <w:r w:rsidR="00F37722"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primjenjuj</w:t>
      </w:r>
      <w:r w:rsidR="0018495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e</w:t>
      </w:r>
      <w:r w:rsidR="00905AE4"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veće zagrijavanje  unutarnjih tkiva</w:t>
      </w:r>
      <w:r w:rsidR="005A2166" w:rsidRPr="005A216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.</w:t>
      </w:r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Duga primjena  u režimu </w:t>
      </w:r>
      <w:proofErr w:type="spellStart"/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hipertermije</w:t>
      </w:r>
      <w:proofErr w:type="spellEnd"/>
      <w:r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se ne smije primjenjivati 24 sata  prije sportskih natjecanja.</w:t>
      </w:r>
      <w:r w:rsidR="005A2166" w:rsidRPr="005A216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Nema poznatih inkompatibilnosti s drugim tretmanima, no treba napomenuti da prekomjerna stimulacija bioloških tkiva može imati inhibitorni učinak na odgovor </w:t>
      </w:r>
      <w:r w:rsidR="00905AE4" w:rsidRPr="009B50A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organizma </w:t>
      </w:r>
      <w:r w:rsidR="005A2166" w:rsidRPr="005A2166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na liječenje</w:t>
      </w:r>
      <w:r w:rsidR="005A2166" w:rsidRPr="005A21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5AE4" w:rsidRPr="009B50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A3E613" w14:textId="77777777" w:rsidR="00F37722" w:rsidRDefault="003E2992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  <w:r w:rsidRPr="009B50A6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U nekim slučajevima, prolazna ponovna pojava boli može se osjetiti unutar 24 sata od prve sesije </w:t>
      </w:r>
    </w:p>
    <w:p w14:paraId="37175F77" w14:textId="68004D10" w:rsidR="008907F4" w:rsidRPr="009B50A6" w:rsidRDefault="003E2992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  <w:r w:rsidRPr="009B50A6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ako </w:t>
      </w:r>
      <w:r w:rsidR="00905AE4" w:rsidRPr="009B50A6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se </w:t>
      </w:r>
      <w:r w:rsidRPr="009B50A6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koristi  prekomjerna snaga.</w:t>
      </w:r>
      <w:r w:rsidR="008907F4" w:rsidRPr="009B50A6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 xml:space="preserve"> Ovo se spontano rješava.</w:t>
      </w:r>
    </w:p>
    <w:p w14:paraId="0944C95C" w14:textId="782BAFA7" w:rsidR="003E2992" w:rsidRDefault="008907F4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  <w:r w:rsidRPr="009B50A6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Posebno voditi računa o pregrijavanju tkiva i kože zbog mogućnosti opeklina</w:t>
      </w:r>
      <w:r w:rsidR="00F37722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  <w:t>.</w:t>
      </w:r>
    </w:p>
    <w:p w14:paraId="3EFE7F6C" w14:textId="446B1F7C" w:rsidR="00184950" w:rsidRDefault="00184950" w:rsidP="004B428B">
      <w:pPr>
        <w:shd w:val="clear" w:color="auto" w:fill="FFFFFF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hr-HR"/>
        </w:rPr>
      </w:pPr>
    </w:p>
    <w:p w14:paraId="5CA3BC4D" w14:textId="51CA8878" w:rsidR="00184950" w:rsidRPr="00FE4EC4" w:rsidRDefault="00FE4EC4" w:rsidP="004B4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E4EC4">
        <w:rPr>
          <w:rFonts w:ascii="Times New Roman" w:hAnsi="Times New Roman" w:cs="Times New Roman"/>
        </w:rPr>
        <w:t>Više</w:t>
      </w:r>
      <w:proofErr w:type="spellEnd"/>
      <w:r w:rsidRPr="00FE4EC4">
        <w:rPr>
          <w:rFonts w:ascii="Times New Roman" w:hAnsi="Times New Roman" w:cs="Times New Roman"/>
        </w:rPr>
        <w:t xml:space="preserve"> </w:t>
      </w:r>
      <w:proofErr w:type="spellStart"/>
      <w:r w:rsidRPr="00FE4EC4">
        <w:rPr>
          <w:rFonts w:ascii="Times New Roman" w:hAnsi="Times New Roman" w:cs="Times New Roman"/>
        </w:rPr>
        <w:t>saznajte</w:t>
      </w:r>
      <w:proofErr w:type="spellEnd"/>
      <w:r w:rsidRPr="00FE4EC4">
        <w:rPr>
          <w:rFonts w:ascii="Times New Roman" w:hAnsi="Times New Roman" w:cs="Times New Roman"/>
        </w:rPr>
        <w:t xml:space="preserve"> </w:t>
      </w:r>
      <w:proofErr w:type="spellStart"/>
      <w:r w:rsidRPr="00FE4EC4">
        <w:rPr>
          <w:rFonts w:ascii="Times New Roman" w:hAnsi="Times New Roman" w:cs="Times New Roman"/>
        </w:rPr>
        <w:t>na</w:t>
      </w:r>
      <w:proofErr w:type="spellEnd"/>
      <w:r w:rsidRPr="00FE4EC4">
        <w:rPr>
          <w:rFonts w:ascii="Times New Roman" w:hAnsi="Times New Roman" w:cs="Times New Roman"/>
        </w:rPr>
        <w:t xml:space="preserve"> </w:t>
      </w:r>
      <w:proofErr w:type="spellStart"/>
      <w:r w:rsidRPr="00FE4EC4">
        <w:rPr>
          <w:rFonts w:ascii="Times New Roman" w:hAnsi="Times New Roman" w:cs="Times New Roman"/>
        </w:rPr>
        <w:t>službenoj</w:t>
      </w:r>
      <w:proofErr w:type="spellEnd"/>
      <w:r w:rsidRPr="00FE4EC4">
        <w:rPr>
          <w:rFonts w:ascii="Times New Roman" w:hAnsi="Times New Roman" w:cs="Times New Roman"/>
        </w:rPr>
        <w:t xml:space="preserve"> web </w:t>
      </w:r>
      <w:proofErr w:type="spellStart"/>
      <w:r w:rsidRPr="00FE4EC4">
        <w:rPr>
          <w:rFonts w:ascii="Times New Roman" w:hAnsi="Times New Roman" w:cs="Times New Roman"/>
        </w:rPr>
        <w:t>stranici</w:t>
      </w:r>
      <w:proofErr w:type="spellEnd"/>
      <w:r w:rsidRPr="00FE4EC4">
        <w:rPr>
          <w:rFonts w:ascii="Times New Roman" w:hAnsi="Times New Roman" w:cs="Times New Roman"/>
        </w:rPr>
        <w:t> </w:t>
      </w:r>
      <w:hyperlink r:id="rId20" w:tgtFrame="_blank" w:history="1">
        <w:r w:rsidRPr="00FE4EC4">
          <w:rPr>
            <w:rStyle w:val="Hiperveza"/>
            <w:rFonts w:ascii="Times New Roman" w:hAnsi="Times New Roman" w:cs="Times New Roman"/>
          </w:rPr>
          <w:t>http://www.indiba.com</w:t>
        </w:r>
      </w:hyperlink>
      <w:r>
        <w:rPr>
          <w:rFonts w:ascii="Times New Roman" w:hAnsi="Times New Roman" w:cs="Times New Roman"/>
        </w:rPr>
        <w:t xml:space="preserve">  </w:t>
      </w:r>
    </w:p>
    <w:p w14:paraId="38136A5A" w14:textId="77777777" w:rsidR="005A2166" w:rsidRPr="009B50A6" w:rsidRDefault="005A2166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  <w:gridCol w:w="81"/>
      </w:tblGrid>
      <w:tr w:rsidR="0076561B" w14:paraId="604DD665" w14:textId="77777777" w:rsidTr="00184950">
        <w:trPr>
          <w:tblCellSpacing w:w="15" w:type="dxa"/>
          <w:jc w:val="center"/>
        </w:trPr>
        <w:tc>
          <w:tcPr>
            <w:tcW w:w="4635" w:type="dxa"/>
          </w:tcPr>
          <w:p w14:paraId="2B8D7AEF" w14:textId="69910C02" w:rsidR="0076561B" w:rsidRDefault="004A2E33" w:rsidP="00286A5E">
            <w:hyperlink r:id="rId21" w:history="1">
              <w:r w:rsidR="00FE4EC4" w:rsidRPr="00B65023">
                <w:rPr>
                  <w:rStyle w:val="Hiperveza"/>
                </w:rPr>
                <w:t>https://www.youtube.com/watch?v=Q-da7bTuMsU</w:t>
              </w:r>
            </w:hyperlink>
          </w:p>
        </w:tc>
        <w:tc>
          <w:tcPr>
            <w:tcW w:w="0" w:type="auto"/>
          </w:tcPr>
          <w:p w14:paraId="6DB1FD43" w14:textId="68CF6A3E" w:rsidR="0076561B" w:rsidRDefault="0076561B" w:rsidP="00286A5E"/>
        </w:tc>
      </w:tr>
      <w:tr w:rsidR="0076561B" w14:paraId="371F8A39" w14:textId="77777777" w:rsidTr="00184950">
        <w:trPr>
          <w:tblCellSpacing w:w="15" w:type="dxa"/>
          <w:jc w:val="center"/>
        </w:trPr>
        <w:tc>
          <w:tcPr>
            <w:tcW w:w="4635" w:type="dxa"/>
            <w:vAlign w:val="center"/>
          </w:tcPr>
          <w:p w14:paraId="2526BFA1" w14:textId="77777777" w:rsidR="0076561B" w:rsidRDefault="0076561B" w:rsidP="00286A5E"/>
        </w:tc>
        <w:tc>
          <w:tcPr>
            <w:tcW w:w="0" w:type="auto"/>
            <w:vAlign w:val="center"/>
          </w:tcPr>
          <w:p w14:paraId="5A923C48" w14:textId="77777777" w:rsidR="0076561B" w:rsidRDefault="0076561B" w:rsidP="00286A5E"/>
        </w:tc>
      </w:tr>
    </w:tbl>
    <w:p w14:paraId="6E5FF452" w14:textId="77777777" w:rsidR="00F83467" w:rsidRPr="00FB7269" w:rsidRDefault="00F83467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7B02C386" w14:textId="396D4A46" w:rsidR="00650BD1" w:rsidRPr="00FB7269" w:rsidRDefault="00650BD1" w:rsidP="004B428B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B726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sectPr w:rsidR="00650BD1" w:rsidRPr="00FB72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lasta Urban Tripović" w:date="2021-10-24T21:33:00Z" w:initials="VUT">
    <w:p w14:paraId="4FA54D75" w14:textId="13994FA8" w:rsidR="00D3265F" w:rsidRDefault="00D3265F">
      <w:pPr>
        <w:pStyle w:val="Tekstkomentara"/>
      </w:pPr>
      <w:r>
        <w:rPr>
          <w:rStyle w:val="Referencakomentar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FA54D7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04F8C" w16cex:dateUtc="2021-10-24T19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A54D75" w16cid:durableId="25204F8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2E77"/>
    <w:multiLevelType w:val="hybridMultilevel"/>
    <w:tmpl w:val="9DEA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0E80"/>
    <w:multiLevelType w:val="hybridMultilevel"/>
    <w:tmpl w:val="D9983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86A6F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F5A42"/>
    <w:multiLevelType w:val="multilevel"/>
    <w:tmpl w:val="A80685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8283A1B"/>
    <w:multiLevelType w:val="hybridMultilevel"/>
    <w:tmpl w:val="D1203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52284"/>
    <w:multiLevelType w:val="hybridMultilevel"/>
    <w:tmpl w:val="C8FE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1487E"/>
    <w:multiLevelType w:val="hybridMultilevel"/>
    <w:tmpl w:val="A80E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00FD0"/>
    <w:multiLevelType w:val="hybridMultilevel"/>
    <w:tmpl w:val="9A5A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60D48"/>
    <w:multiLevelType w:val="hybridMultilevel"/>
    <w:tmpl w:val="2A7E8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04284"/>
    <w:multiLevelType w:val="hybridMultilevel"/>
    <w:tmpl w:val="E414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553E8"/>
    <w:multiLevelType w:val="multilevel"/>
    <w:tmpl w:val="6590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lasta Urban Tripović">
    <w15:presenceInfo w15:providerId="None" w15:userId="Vlasta Urban Tripovi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6F"/>
    <w:rsid w:val="00056DB6"/>
    <w:rsid w:val="00060F39"/>
    <w:rsid w:val="000672DB"/>
    <w:rsid w:val="00074E06"/>
    <w:rsid w:val="001114B5"/>
    <w:rsid w:val="0017039D"/>
    <w:rsid w:val="00176B97"/>
    <w:rsid w:val="00184950"/>
    <w:rsid w:val="001A18DE"/>
    <w:rsid w:val="001C1C3D"/>
    <w:rsid w:val="001D3BED"/>
    <w:rsid w:val="0021793E"/>
    <w:rsid w:val="00280C76"/>
    <w:rsid w:val="002E6BD4"/>
    <w:rsid w:val="003236C1"/>
    <w:rsid w:val="00333090"/>
    <w:rsid w:val="003505EB"/>
    <w:rsid w:val="003D062B"/>
    <w:rsid w:val="003E2992"/>
    <w:rsid w:val="003E6EF3"/>
    <w:rsid w:val="00416729"/>
    <w:rsid w:val="004870EE"/>
    <w:rsid w:val="004A2E33"/>
    <w:rsid w:val="004B428B"/>
    <w:rsid w:val="00545199"/>
    <w:rsid w:val="005604C9"/>
    <w:rsid w:val="00584634"/>
    <w:rsid w:val="005A2166"/>
    <w:rsid w:val="005B754A"/>
    <w:rsid w:val="005C7D69"/>
    <w:rsid w:val="00650BD1"/>
    <w:rsid w:val="006B5F73"/>
    <w:rsid w:val="0072136F"/>
    <w:rsid w:val="0076561B"/>
    <w:rsid w:val="007F240A"/>
    <w:rsid w:val="008139E5"/>
    <w:rsid w:val="008519FF"/>
    <w:rsid w:val="008907F4"/>
    <w:rsid w:val="0089571D"/>
    <w:rsid w:val="008E0FE5"/>
    <w:rsid w:val="008E5495"/>
    <w:rsid w:val="00905AE4"/>
    <w:rsid w:val="00926418"/>
    <w:rsid w:val="00937F8C"/>
    <w:rsid w:val="00946AE3"/>
    <w:rsid w:val="00961F4D"/>
    <w:rsid w:val="009B50A6"/>
    <w:rsid w:val="009E7A80"/>
    <w:rsid w:val="009F0FB0"/>
    <w:rsid w:val="00A5196F"/>
    <w:rsid w:val="00A64F09"/>
    <w:rsid w:val="00AB0CDE"/>
    <w:rsid w:val="00AB6DE6"/>
    <w:rsid w:val="00AD13E9"/>
    <w:rsid w:val="00B045E4"/>
    <w:rsid w:val="00B04BEB"/>
    <w:rsid w:val="00B16244"/>
    <w:rsid w:val="00B43A1C"/>
    <w:rsid w:val="00B440FD"/>
    <w:rsid w:val="00B97985"/>
    <w:rsid w:val="00BD7E6A"/>
    <w:rsid w:val="00BE5713"/>
    <w:rsid w:val="00BE7AF8"/>
    <w:rsid w:val="00CD7EF5"/>
    <w:rsid w:val="00CE59C0"/>
    <w:rsid w:val="00D3265F"/>
    <w:rsid w:val="00D73184"/>
    <w:rsid w:val="00E62095"/>
    <w:rsid w:val="00F37722"/>
    <w:rsid w:val="00F65C07"/>
    <w:rsid w:val="00F83467"/>
    <w:rsid w:val="00FB7269"/>
    <w:rsid w:val="00FE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D1F2"/>
  <w15:chartTrackingRefBased/>
  <w15:docId w15:val="{D45D0E72-2304-409B-80DA-436981D3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E620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94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E6209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ource-language">
    <w:name w:val="source-language"/>
    <w:basedOn w:val="Zadanifontodlomka"/>
    <w:rsid w:val="00E62095"/>
  </w:style>
  <w:style w:type="character" w:customStyle="1" w:styleId="target-language">
    <w:name w:val="target-language"/>
    <w:basedOn w:val="Zadanifontodlomka"/>
    <w:rsid w:val="00E62095"/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620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6209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Zadanifontodlomka"/>
    <w:rsid w:val="00E62095"/>
  </w:style>
  <w:style w:type="character" w:styleId="Hiperveza">
    <w:name w:val="Hyperlink"/>
    <w:basedOn w:val="Zadanifontodlomka"/>
    <w:uiPriority w:val="99"/>
    <w:unhideWhenUsed/>
    <w:rsid w:val="00E62095"/>
    <w:rPr>
      <w:color w:val="0000FF"/>
      <w:u w:val="single"/>
    </w:rPr>
  </w:style>
  <w:style w:type="character" w:styleId="HTML-navod">
    <w:name w:val="HTML Cite"/>
    <w:basedOn w:val="Zadanifontodlomka"/>
    <w:uiPriority w:val="99"/>
    <w:semiHidden/>
    <w:unhideWhenUsed/>
    <w:rsid w:val="00E62095"/>
    <w:rPr>
      <w:i/>
      <w:iCs/>
    </w:rPr>
  </w:style>
  <w:style w:type="character" w:styleId="Istaknuto">
    <w:name w:val="Emphasis"/>
    <w:basedOn w:val="Zadanifontodlomka"/>
    <w:uiPriority w:val="20"/>
    <w:qFormat/>
    <w:rsid w:val="00E62095"/>
    <w:rPr>
      <w:i/>
      <w:iCs/>
    </w:rPr>
  </w:style>
  <w:style w:type="character" w:customStyle="1" w:styleId="dyjrff">
    <w:name w:val="dyjrff"/>
    <w:basedOn w:val="Zadanifontodlomka"/>
    <w:rsid w:val="00E62095"/>
  </w:style>
  <w:style w:type="character" w:customStyle="1" w:styleId="muxgbd">
    <w:name w:val="muxgbd"/>
    <w:basedOn w:val="Zadanifontodlomka"/>
    <w:rsid w:val="00E62095"/>
  </w:style>
  <w:style w:type="character" w:customStyle="1" w:styleId="pcjo7e">
    <w:name w:val="pcjo7e"/>
    <w:basedOn w:val="Zadanifontodlomka"/>
    <w:rsid w:val="00E62095"/>
  </w:style>
  <w:style w:type="character" w:customStyle="1" w:styleId="wurvib">
    <w:name w:val="wurvib"/>
    <w:basedOn w:val="Zadanifontodlomka"/>
    <w:rsid w:val="00E62095"/>
  </w:style>
  <w:style w:type="character" w:customStyle="1" w:styleId="dvdnh">
    <w:name w:val="dvdnh"/>
    <w:basedOn w:val="Zadanifontodlomka"/>
    <w:rsid w:val="00E62095"/>
  </w:style>
  <w:style w:type="character" w:customStyle="1" w:styleId="gywzne">
    <w:name w:val="gywzne"/>
    <w:basedOn w:val="Zadanifontodlomka"/>
    <w:rsid w:val="00E62095"/>
  </w:style>
  <w:style w:type="character" w:customStyle="1" w:styleId="mfmhoc">
    <w:name w:val="mfmhoc"/>
    <w:basedOn w:val="Zadanifontodlomka"/>
    <w:rsid w:val="00E62095"/>
  </w:style>
  <w:style w:type="character" w:styleId="Referencakomentara">
    <w:name w:val="annotation reference"/>
    <w:basedOn w:val="Zadanifontodlomka"/>
    <w:uiPriority w:val="99"/>
    <w:semiHidden/>
    <w:unhideWhenUsed/>
    <w:rsid w:val="00D3265F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3265F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3265F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3265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3265F"/>
    <w:rPr>
      <w:b/>
      <w:bCs/>
      <w:sz w:val="20"/>
      <w:szCs w:val="20"/>
    </w:rPr>
  </w:style>
  <w:style w:type="character" w:customStyle="1" w:styleId="jlqj4b">
    <w:name w:val="jlqj4b"/>
    <w:basedOn w:val="Zadanifontodlomka"/>
    <w:rsid w:val="001A18DE"/>
  </w:style>
  <w:style w:type="character" w:customStyle="1" w:styleId="material-icons-extended">
    <w:name w:val="material-icons-extended"/>
    <w:basedOn w:val="Zadanifontodlomka"/>
    <w:rsid w:val="001A18DE"/>
  </w:style>
  <w:style w:type="paragraph" w:styleId="Odlomakpopisa">
    <w:name w:val="List Paragraph"/>
    <w:basedOn w:val="Normal"/>
    <w:uiPriority w:val="34"/>
    <w:qFormat/>
    <w:rsid w:val="008139E5"/>
    <w:pPr>
      <w:ind w:left="720"/>
      <w:contextualSpacing/>
    </w:pPr>
  </w:style>
  <w:style w:type="character" w:customStyle="1" w:styleId="viiyi">
    <w:name w:val="viiyi"/>
    <w:basedOn w:val="Zadanifontodlomka"/>
    <w:rsid w:val="005A2166"/>
  </w:style>
  <w:style w:type="paragraph" w:styleId="Bezproreda">
    <w:name w:val="No Spacing"/>
    <w:link w:val="BezproredaChar"/>
    <w:uiPriority w:val="1"/>
    <w:qFormat/>
    <w:rsid w:val="00926418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926418"/>
    <w:rPr>
      <w:rFonts w:eastAsiaTheme="minorEastAsia"/>
    </w:rPr>
  </w:style>
  <w:style w:type="character" w:styleId="Nerijeenospominjanje">
    <w:name w:val="Unresolved Mention"/>
    <w:basedOn w:val="Zadanifontodlomka"/>
    <w:uiPriority w:val="99"/>
    <w:semiHidden/>
    <w:unhideWhenUsed/>
    <w:rsid w:val="00FE4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4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5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12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3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83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14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55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97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21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2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5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0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9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2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1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0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8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82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4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471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46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68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751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41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46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0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79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63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769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76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427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09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1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9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0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6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2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8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5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41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5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2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58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8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9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63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7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94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4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24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1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0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0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9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4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86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6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02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1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7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0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1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82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9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9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6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0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0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0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7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40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2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7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0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144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76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065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775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538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26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6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8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59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54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46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03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0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09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97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75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4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5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8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3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2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5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24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9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5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60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8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1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05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01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6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78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9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49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93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89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84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60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50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12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90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1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7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7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1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8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5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533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87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94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86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17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66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0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1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444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4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5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4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62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3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0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25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7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142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3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45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85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2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2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7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2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9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0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15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5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8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07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001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72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804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53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7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193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72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97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6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98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514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5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283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5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088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9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2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omments" Target="comments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-da7bTuMs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20" Type="http://schemas.openxmlformats.org/officeDocument/2006/relationships/hyperlink" Target="https://www.indiba.com/i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16/09/relationships/commentsIds" Target="commentsIds.xml"/><Relationship Id="rId23" Type="http://schemas.microsoft.com/office/2011/relationships/people" Target="peop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11/relationships/commentsExtended" Target="commentsExtended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 Urban Tripović</dc:creator>
  <cp:keywords/>
  <dc:description/>
  <cp:lastModifiedBy>Vlasta Urban Tripović</cp:lastModifiedBy>
  <cp:revision>2</cp:revision>
  <dcterms:created xsi:type="dcterms:W3CDTF">2021-11-14T18:27:00Z</dcterms:created>
  <dcterms:modified xsi:type="dcterms:W3CDTF">2021-11-14T18:27:00Z</dcterms:modified>
</cp:coreProperties>
</file>